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7583"/>
      </w:tblGrid>
      <w:tr w:rsidR="002404B4" w:rsidRPr="0071687A" w14:paraId="00AD1282" w14:textId="77777777" w:rsidTr="00400AB0">
        <w:trPr>
          <w:trHeight w:val="2576"/>
        </w:trPr>
        <w:tc>
          <w:tcPr>
            <w:tcW w:w="6028" w:type="dxa"/>
          </w:tcPr>
          <w:p w14:paraId="129E835D" w14:textId="3980296E" w:rsidR="008C3C98" w:rsidRPr="0071687A" w:rsidRDefault="00334889" w:rsidP="002409E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="00193970">
              <w:rPr>
                <w:noProof/>
                <w:lang w:val="en-US" w:eastAsia="en-US"/>
              </w:rPr>
              <w:drawing>
                <wp:inline distT="0" distB="0" distL="0" distR="0" wp14:anchorId="04C23A5B" wp14:editId="214E9256">
                  <wp:extent cx="2047875" cy="1859565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190" cy="186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8" w:type="dxa"/>
          </w:tcPr>
          <w:p w14:paraId="2BB443D9" w14:textId="77777777" w:rsidR="00C816C6" w:rsidRPr="0071687A" w:rsidRDefault="00C816C6" w:rsidP="008A5996">
            <w:pPr>
              <w:rPr>
                <w:rFonts w:ascii="MetaPro-Normal" w:hAnsi="MetaPro-Normal"/>
                <w:b/>
                <w:color w:val="6A6A69"/>
                <w:sz w:val="32"/>
                <w:szCs w:val="32"/>
                <w:lang w:val="en-GB"/>
              </w:rPr>
            </w:pPr>
          </w:p>
          <w:p w14:paraId="5F5F70EB" w14:textId="3A333753" w:rsidR="00A37998" w:rsidRPr="00A37998" w:rsidRDefault="00880244" w:rsidP="00C816C6">
            <w:pPr>
              <w:spacing w:line="276" w:lineRule="auto"/>
              <w:rPr>
                <w:b/>
                <w:color w:val="1B5087"/>
                <w:sz w:val="16"/>
                <w:szCs w:val="16"/>
                <w:lang w:val="en-GB"/>
              </w:rPr>
            </w:pPr>
            <w:proofErr w:type="spellStart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Uzņēmējdarbības</w:t>
            </w:r>
            <w:proofErr w:type="spellEnd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vadības</w:t>
            </w:r>
            <w:proofErr w:type="spellEnd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dažādi</w:t>
            </w:r>
            <w:proofErr w:type="spellEnd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aspekti</w:t>
            </w:r>
            <w:proofErr w:type="spellEnd"/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/</w:t>
            </w:r>
            <w:r>
              <w:rPr>
                <w:b/>
                <w:color w:val="1B5087"/>
                <w:sz w:val="28"/>
                <w:szCs w:val="28"/>
                <w:lang w:val="en-GB"/>
              </w:rPr>
              <w:t xml:space="preserve"> </w:t>
            </w:r>
            <w:r w:rsidRPr="00880244">
              <w:rPr>
                <w:b/>
                <w:color w:val="1B5087"/>
                <w:sz w:val="28"/>
                <w:szCs w:val="28"/>
                <w:lang w:val="en-GB"/>
              </w:rPr>
              <w:t>Different Aspects of Entrepreneurship and Management</w:t>
            </w:r>
            <w:r w:rsidR="00A37998">
              <w:rPr>
                <w:b/>
                <w:color w:val="1B5087"/>
                <w:sz w:val="28"/>
                <w:szCs w:val="28"/>
                <w:lang w:val="en-GB"/>
              </w:rPr>
              <w:br/>
            </w:r>
          </w:p>
          <w:p w14:paraId="4C8BF235" w14:textId="661755BE" w:rsidR="004462CD" w:rsidRPr="0071687A" w:rsidRDefault="004462CD" w:rsidP="00C816C6">
            <w:pPr>
              <w:spacing w:line="276" w:lineRule="auto"/>
              <w:rPr>
                <w:b/>
                <w:color w:val="1B5087"/>
                <w:sz w:val="28"/>
                <w:szCs w:val="28"/>
                <w:lang w:val="en-GB"/>
              </w:rPr>
            </w:pPr>
          </w:p>
          <w:p w14:paraId="6D56AFF3" w14:textId="77777777" w:rsidR="00851854" w:rsidRPr="0071687A" w:rsidRDefault="00851854" w:rsidP="00851854">
            <w:pPr>
              <w:rPr>
                <w:b/>
                <w:color w:val="1B5087"/>
                <w:sz w:val="20"/>
                <w:szCs w:val="20"/>
                <w:lang w:val="en-GB"/>
              </w:rPr>
            </w:pPr>
          </w:p>
          <w:p w14:paraId="7AE7320D" w14:textId="609AAF95" w:rsidR="00400AB0" w:rsidRDefault="0063376E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Ceturtdiena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19397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proofErr w:type="gramStart"/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proofErr w:type="gramEnd"/>
            <w:r w:rsidR="0040184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88024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16</w:t>
            </w:r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proofErr w:type="gramStart"/>
            <w:r w:rsidR="0088024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februāris</w:t>
            </w:r>
            <w:proofErr w:type="spellEnd"/>
            <w:proofErr w:type="gramEnd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A31300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1E2424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10.0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0 </w:t>
            </w:r>
          </w:p>
          <w:p w14:paraId="01B0FE92" w14:textId="77777777" w:rsidR="00E97006" w:rsidRDefault="00A31300" w:rsidP="00E97006"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Attālināti</w:t>
            </w:r>
            <w:proofErr w:type="spellEnd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Zoom 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platformā</w:t>
            </w:r>
            <w:proofErr w:type="spellEnd"/>
            <w:r w:rsidR="0010059D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: </w:t>
            </w:r>
            <w:hyperlink r:id="rId9" w:history="1">
              <w:r w:rsidR="00E97006" w:rsidRPr="00FE37DA">
                <w:rPr>
                  <w:rStyle w:val="Hyperlink"/>
                </w:rPr>
                <w:t>https://lu-lv.zoom.us/j/91572241562?pwd=THc5dzBUemNxc1lEMWlieGdsMDlhQT09</w:t>
              </w:r>
            </w:hyperlink>
          </w:p>
          <w:p w14:paraId="49D9B4B7" w14:textId="77777777" w:rsidR="0010059D" w:rsidRPr="00E97006" w:rsidRDefault="0010059D" w:rsidP="00851854">
            <w:pPr>
              <w:spacing w:line="276" w:lineRule="auto"/>
              <w:rPr>
                <w:b/>
                <w:color w:val="808080" w:themeColor="background1" w:themeShade="80"/>
                <w:sz w:val="20"/>
                <w:szCs w:val="20"/>
                <w14:numForm w14:val="lining"/>
              </w:rPr>
            </w:pPr>
          </w:p>
          <w:p w14:paraId="77F8FA8A" w14:textId="77777777" w:rsidR="0010059D" w:rsidRPr="00400AB0" w:rsidRDefault="0010059D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3E3DBF83" w:rsidR="0066094D" w:rsidRPr="0071687A" w:rsidRDefault="00C97E5D" w:rsidP="00006A2C">
      <w:pPr>
        <w:spacing w:line="240" w:lineRule="auto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tbl>
      <w:tblPr>
        <w:tblW w:w="11057" w:type="dxa"/>
        <w:jc w:val="center"/>
        <w:tblLook w:val="0600" w:firstRow="0" w:lastRow="0" w:firstColumn="0" w:lastColumn="0" w:noHBand="1" w:noVBand="1"/>
      </w:tblPr>
      <w:tblGrid>
        <w:gridCol w:w="1559"/>
        <w:gridCol w:w="3965"/>
        <w:gridCol w:w="5533"/>
      </w:tblGrid>
      <w:tr w:rsidR="00006A2C" w:rsidRPr="00006A2C" w14:paraId="00280F91" w14:textId="77777777" w:rsidTr="00FE721B">
        <w:trPr>
          <w:trHeight w:val="222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280241D3" w:rsidR="00945AC3" w:rsidRPr="00006A2C" w:rsidRDefault="003D4620" w:rsidP="00880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Vadītājas</w:t>
            </w:r>
            <w:proofErr w:type="spellEnd"/>
            <w:r w:rsidR="00A61072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:</w:t>
            </w:r>
            <w:r w:rsidR="00A61072" w:rsidRPr="00006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193970" w:rsidRPr="00006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p</w:t>
            </w:r>
            <w:r w:rsidR="00945AC3" w:rsidRPr="00006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rof. </w:t>
            </w:r>
            <w:proofErr w:type="spellStart"/>
            <w:r w:rsid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Biruta</w:t>
            </w:r>
            <w:proofErr w:type="spellEnd"/>
            <w:r w:rsid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Sloka</w:t>
            </w:r>
            <w:proofErr w:type="spellEnd"/>
            <w:r w:rsidR="00401849" w:rsidRPr="00006A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; </w:t>
            </w:r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CSP </w:t>
            </w:r>
            <w:proofErr w:type="spellStart"/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vadītāja</w:t>
            </w:r>
            <w:proofErr w:type="spellEnd"/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Aija</w:t>
            </w:r>
            <w:proofErr w:type="spellEnd"/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80244" w:rsidRPr="008802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Žīgure</w:t>
            </w:r>
            <w:proofErr w:type="spellEnd"/>
          </w:p>
        </w:tc>
      </w:tr>
      <w:tr w:rsidR="00006A2C" w:rsidRPr="00006A2C" w14:paraId="7E2C6758" w14:textId="77777777" w:rsidTr="00A5586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2950CF22" w:rsidR="00945AC3" w:rsidRPr="00006A2C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10.00–10.10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2BBE8" w14:textId="7582301E" w:rsidR="00945AC3" w:rsidRPr="00B830C4" w:rsidRDefault="00E97006" w:rsidP="00C816C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Ievadvārdi</w:t>
            </w:r>
            <w:proofErr w:type="spellEnd"/>
            <w:r w:rsidRPr="00B830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  <w:t>/Introduction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177FEF38" w:rsidR="00945AC3" w:rsidRPr="00B830C4" w:rsidRDefault="00E97006" w:rsidP="00897C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Biruta</w:t>
            </w:r>
            <w:proofErr w:type="spellEnd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Sloka</w:t>
            </w:r>
            <w:proofErr w:type="spellEnd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Aija</w:t>
            </w:r>
            <w:proofErr w:type="spellEnd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Žīgure</w:t>
            </w:r>
            <w:proofErr w:type="spellEnd"/>
          </w:p>
        </w:tc>
      </w:tr>
      <w:tr w:rsidR="00006A2C" w:rsidRPr="00006A2C" w14:paraId="49739523" w14:textId="77777777" w:rsidTr="00A5586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36F3ABA4" w:rsidR="00945AC3" w:rsidRPr="00006A2C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10.10–10.25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57B3D636" w:rsidR="00945AC3" w:rsidRPr="00B830C4" w:rsidRDefault="00E97006" w:rsidP="00F9456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ifferent</w:t>
            </w:r>
            <w:proofErr w:type="spellEnd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ata</w:t>
            </w:r>
            <w:proofErr w:type="spellEnd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ources</w:t>
            </w:r>
            <w:proofErr w:type="spellEnd"/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fficial</w:t>
            </w:r>
            <w:proofErr w:type="spellEnd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tatistics</w:t>
            </w:r>
            <w:proofErr w:type="spellEnd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</w:t>
            </w:r>
            <w:r w:rsidR="00F94569" w:rsidRPr="00B830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roduction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05C17201" w:rsidR="00945AC3" w:rsidRPr="00B830C4" w:rsidRDefault="00E97006" w:rsidP="00401849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Aija Žīgure</w:t>
            </w:r>
          </w:p>
        </w:tc>
      </w:tr>
      <w:tr w:rsidR="00006A2C" w:rsidRPr="00006A2C" w14:paraId="6D2E40AE" w14:textId="77777777" w:rsidTr="00A5586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4B29" w14:textId="3FA9DB92" w:rsidR="00945AC3" w:rsidRPr="00006A2C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10.25–1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.40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C7BF" w14:textId="59C5EE0A" w:rsidR="00945AC3" w:rsidRPr="00B830C4" w:rsidRDefault="00F94569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Compliance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risk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register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with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maturity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level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risk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management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object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research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8B3B" w14:textId="398CB602" w:rsidR="00945AC3" w:rsidRPr="00B830C4" w:rsidRDefault="00F94569" w:rsidP="00401849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Juris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Uzulāns</w:t>
            </w:r>
            <w:proofErr w:type="spellEnd"/>
          </w:p>
        </w:tc>
      </w:tr>
      <w:tr w:rsidR="00006A2C" w:rsidRPr="00006A2C" w14:paraId="64ED9A98" w14:textId="77777777" w:rsidTr="00A55867">
        <w:trPr>
          <w:trHeight w:val="23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442C8" w14:textId="58114E9D" w:rsidR="00945AC3" w:rsidRPr="00006A2C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.40–1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.5</w:t>
            </w:r>
            <w:r w:rsidR="00574335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B7F7" w14:textId="5C707A10" w:rsidR="00945AC3" w:rsidRPr="00B830C4" w:rsidRDefault="00F94569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Investor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disclosures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- a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valuable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guide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retirement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planning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decisions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98C" w14:textId="3141A308" w:rsidR="00FA7EFA" w:rsidRPr="00B830C4" w:rsidRDefault="00F94569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Evija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Dundure</w:t>
            </w:r>
            <w:proofErr w:type="spellEnd"/>
          </w:p>
        </w:tc>
      </w:tr>
      <w:tr w:rsidR="00006A2C" w:rsidRPr="00006A2C" w14:paraId="24FB6577" w14:textId="77777777" w:rsidTr="00880244">
        <w:trPr>
          <w:trHeight w:val="315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5B8C8" w14:textId="33D93435" w:rsidR="00401849" w:rsidRPr="00006A2C" w:rsidRDefault="0040184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.55–1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A51A" w14:textId="1DB03BA5" w:rsidR="00401849" w:rsidRPr="00B830C4" w:rsidRDefault="00F94569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Sadarbība profesionālās izglītības iestādes virzībā uz nozaru izcilības un inovāciju centru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51F" w14:textId="211C7260" w:rsidR="00401849" w:rsidRPr="00B830C4" w:rsidRDefault="00F94569" w:rsidP="00FA7EFA">
            <w:pPr>
              <w:shd w:val="clear" w:color="auto" w:fill="FFFFFF"/>
              <w:spacing w:line="308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830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Ilze Brante</w:t>
            </w:r>
          </w:p>
        </w:tc>
      </w:tr>
      <w:tr w:rsidR="00006A2C" w:rsidRPr="00006A2C" w14:paraId="20746137" w14:textId="77777777" w:rsidTr="00A55867">
        <w:trPr>
          <w:trHeight w:val="313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8DA8" w14:textId="3253DC8B" w:rsidR="00401849" w:rsidRPr="00006A2C" w:rsidRDefault="00FA7EFA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.10-1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67F6" w14:textId="18682C19" w:rsidR="00401849" w:rsidRPr="00B830C4" w:rsidRDefault="00040FF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Darbinieku atlases izaicinājumi Latvijas publiskajā sektorā un publiskajās kapitālsabiedrībās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FAA5" w14:textId="3D4E96BB" w:rsidR="00FA7EFA" w:rsidRPr="00B830C4" w:rsidRDefault="00040FFE" w:rsidP="00764976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Ingus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Vircavs</w:t>
            </w:r>
            <w:proofErr w:type="spellEnd"/>
          </w:p>
        </w:tc>
      </w:tr>
      <w:tr w:rsidR="00006A2C" w:rsidRPr="00006A2C" w14:paraId="2901D688" w14:textId="77777777" w:rsidTr="00F839F8">
        <w:trPr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581B" w14:textId="670A5920" w:rsidR="003D619C" w:rsidRPr="00B830C4" w:rsidRDefault="003D619C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06A2C" w:rsidRPr="00006A2C" w14:paraId="58AF4A33" w14:textId="77777777" w:rsidTr="00A5586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7ACA31F8" w:rsidR="00574335" w:rsidRPr="00006A2C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4A9E30EB" w:rsidR="00574335" w:rsidRPr="00B830C4" w:rsidRDefault="00040FF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Sustainability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aspect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assessment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national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vehicle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fleet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structures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European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Union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countries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EDB" w14:textId="78C26126" w:rsidR="00574335" w:rsidRPr="00B830C4" w:rsidRDefault="00040FFE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Kristīne Mihailova</w:t>
            </w:r>
          </w:p>
        </w:tc>
      </w:tr>
      <w:tr w:rsidR="00006A2C" w:rsidRPr="00006A2C" w14:paraId="53B0B425" w14:textId="77777777" w:rsidTr="00880244">
        <w:trPr>
          <w:trHeight w:val="38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02040590" w:rsidR="00574335" w:rsidRPr="00006A2C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45</w:t>
            </w:r>
            <w:r w:rsidR="00764976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2.00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18F411F4" w:rsidR="00574335" w:rsidRPr="00B830C4" w:rsidRDefault="00040FF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NextGen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involvement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into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parents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’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business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facts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perspectives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CC4A" w14:textId="77777777" w:rsidR="00574335" w:rsidRPr="00B830C4" w:rsidRDefault="00040FFE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Valērija Kozlova</w:t>
            </w:r>
          </w:p>
          <w:p w14:paraId="42A1C934" w14:textId="3D2E5FA6" w:rsidR="00040FFE" w:rsidRPr="00B830C4" w:rsidRDefault="00040FFE" w:rsidP="0004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Anatolijs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Prohorovs</w:t>
            </w:r>
            <w:proofErr w:type="spellEnd"/>
          </w:p>
        </w:tc>
      </w:tr>
      <w:tr w:rsidR="00006A2C" w:rsidRPr="00006A2C" w14:paraId="3C2EBF45" w14:textId="77777777" w:rsidTr="00A55867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50B081D3" w:rsidR="00574335" w:rsidRPr="00006A2C" w:rsidRDefault="00332F4C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00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619491C9" w:rsidR="00574335" w:rsidRPr="00B830C4" w:rsidRDefault="00040FFE" w:rsidP="00897C97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Ilgtspējīga gliemeņu audzēšana Baltijas jūrā ar neitrālu vai pozitīvu ietekmi uz vidi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573B383C" w:rsidR="00574335" w:rsidRPr="00B830C4" w:rsidRDefault="00040FFE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Zaiga Ozoliņa</w:t>
            </w:r>
          </w:p>
        </w:tc>
      </w:tr>
      <w:tr w:rsidR="00B30AA2" w:rsidRPr="00006A2C" w14:paraId="09D89DEC" w14:textId="77777777" w:rsidTr="00A55867">
        <w:trPr>
          <w:trHeight w:val="4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58E21" w14:textId="45D3DA4A" w:rsidR="00B30AA2" w:rsidRPr="00006A2C" w:rsidRDefault="00B830C4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12.15-12.25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7AC7" w14:textId="7249826B" w:rsidR="00B30AA2" w:rsidRPr="00B830C4" w:rsidRDefault="00B30AA2" w:rsidP="00B830C4">
            <w:pPr>
              <w:tabs>
                <w:tab w:val="left" w:pos="1125"/>
                <w:tab w:val="left" w:pos="1725"/>
                <w:tab w:val="center" w:pos="4680"/>
              </w:tabs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Q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uality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ducation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conomic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ustainability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ountry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08A0" w14:textId="0AC20446" w:rsidR="00B30AA2" w:rsidRPr="00B830C4" w:rsidRDefault="00B30AA2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Anna </w:t>
            </w:r>
            <w:proofErr w:type="spellStart"/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Angena</w:t>
            </w:r>
            <w:proofErr w:type="spellEnd"/>
          </w:p>
        </w:tc>
      </w:tr>
      <w:tr w:rsidR="00006A2C" w:rsidRPr="00006A2C" w14:paraId="127DF3CA" w14:textId="77777777" w:rsidTr="00A55867">
        <w:trPr>
          <w:trHeight w:val="43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0B7" w14:textId="1F112141" w:rsidR="00574335" w:rsidRPr="00006A2C" w:rsidRDefault="00332F4C" w:rsidP="00B8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B8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  <w:r w:rsidR="00917311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="00917311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B8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B156" w14:textId="496A615D" w:rsidR="00574335" w:rsidRPr="00B830C4" w:rsidRDefault="00B30AA2" w:rsidP="00B830C4">
            <w:pPr>
              <w:tabs>
                <w:tab w:val="left" w:pos="1125"/>
                <w:tab w:val="left" w:pos="1725"/>
                <w:tab w:val="center" w:pos="46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Challenges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silver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economy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Latvia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compared</w:t>
            </w:r>
            <w:proofErr w:type="spellEnd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to OECD </w:t>
            </w:r>
            <w:proofErr w:type="spellStart"/>
            <w:r w:rsidRPr="00B830C4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countries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B20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Adnan</w:t>
            </w:r>
            <w:proofErr w:type="spellEnd"/>
          </w:p>
          <w:p w14:paraId="2EEB4334" w14:textId="652D83AF" w:rsidR="00FA7EFA" w:rsidRPr="00B830C4" w:rsidRDefault="00FA7EFA" w:rsidP="00444C95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A2C" w:rsidRPr="00006A2C" w14:paraId="0CBFD92B" w14:textId="77777777" w:rsidTr="00A55867">
        <w:trPr>
          <w:trHeight w:val="3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1EB66" w14:textId="6F713E2A" w:rsidR="00FA7EFA" w:rsidRPr="00006A2C" w:rsidRDefault="00332F4C" w:rsidP="00B830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lastRenderedPageBreak/>
              <w:t>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3</w:t>
            </w:r>
            <w:r w:rsidR="00B830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5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–1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2</w:t>
            </w:r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r w:rsidR="003D619C"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45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9CCB" w14:textId="5009372E" w:rsidR="00FA7EFA" w:rsidRPr="00B830C4" w:rsidRDefault="00B30AA2" w:rsidP="00B830C4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</w:t>
            </w: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ood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ractice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for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ducation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</w:t>
            </w: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rofessional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mployees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ocational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ducation</w:t>
            </w:r>
            <w:proofErr w:type="spellEnd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="00B830C4" w:rsidRPr="00B83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chools</w:t>
            </w:r>
            <w:proofErr w:type="spellEnd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94E4" w14:textId="77777777" w:rsidR="00FA7EFA" w:rsidRPr="00B830C4" w:rsidRDefault="00B30AA2" w:rsidP="00FA7EFA">
            <w:pPr>
              <w:pStyle w:val="Heading3"/>
              <w:shd w:val="clear" w:color="auto" w:fill="FFFFFF"/>
              <w:spacing w:before="0" w:after="0" w:line="3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Biruta Sloka</w:t>
            </w:r>
          </w:p>
          <w:p w14:paraId="15D81772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Buligina</w:t>
            </w:r>
            <w:proofErr w:type="spellEnd"/>
          </w:p>
          <w:p w14:paraId="0C5B5F70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Ginta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Tora</w:t>
            </w:r>
            <w:proofErr w:type="spellEnd"/>
          </w:p>
          <w:p w14:paraId="01EF0A9C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Juris Dzelme</w:t>
            </w:r>
          </w:p>
          <w:p w14:paraId="083F4E20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Ilze Brante</w:t>
            </w:r>
          </w:p>
          <w:p w14:paraId="10E0E5C2" w14:textId="77777777" w:rsidR="00B30AA2" w:rsidRPr="00B830C4" w:rsidRDefault="00B30AA2" w:rsidP="00B3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Kristīne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Casno</w:t>
            </w:r>
            <w:proofErr w:type="spellEnd"/>
          </w:p>
          <w:p w14:paraId="4D8BF196" w14:textId="58996482" w:rsidR="00B30AA2" w:rsidRPr="00B30AA2" w:rsidRDefault="00B30AA2" w:rsidP="00B30AA2">
            <w:r w:rsidRPr="00B830C4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B830C4">
              <w:rPr>
                <w:rFonts w:ascii="Times New Roman" w:hAnsi="Times New Roman" w:cs="Times New Roman"/>
                <w:sz w:val="24"/>
                <w:szCs w:val="24"/>
              </w:rPr>
              <w:t>Angena</w:t>
            </w:r>
            <w:proofErr w:type="spellEnd"/>
          </w:p>
        </w:tc>
      </w:tr>
      <w:tr w:rsidR="00F94569" w:rsidRPr="00006A2C" w14:paraId="5085712B" w14:textId="77777777" w:rsidTr="00856247">
        <w:trPr>
          <w:trHeight w:val="31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2FDE" w14:textId="30BD28F3" w:rsidR="00F94569" w:rsidRPr="00006A2C" w:rsidRDefault="00F94569" w:rsidP="00897C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12.45-13.00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A4853" w14:textId="010AE658" w:rsidR="00F94569" w:rsidRPr="00006A2C" w:rsidRDefault="00F94569" w:rsidP="00F94569">
            <w:pPr>
              <w:pStyle w:val="Heading3"/>
              <w:shd w:val="clear" w:color="auto" w:fill="FFFFFF"/>
              <w:spacing w:before="0" w:after="0" w:line="30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Noslēgums</w:t>
            </w:r>
            <w:proofErr w:type="spellEnd"/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06A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diskusijas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/Conclusion, Discussions</w:t>
            </w:r>
          </w:p>
        </w:tc>
      </w:tr>
    </w:tbl>
    <w:p w14:paraId="393505C2" w14:textId="77777777" w:rsidR="004462CD" w:rsidRPr="0071687A" w:rsidRDefault="004462CD" w:rsidP="00A55867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4462CD" w:rsidRPr="0071687A" w:rsidSect="00400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F32A" w14:textId="77777777" w:rsidR="006B37B7" w:rsidRDefault="006B37B7" w:rsidP="001E409B">
      <w:pPr>
        <w:spacing w:line="240" w:lineRule="auto"/>
      </w:pPr>
      <w:r>
        <w:separator/>
      </w:r>
    </w:p>
  </w:endnote>
  <w:endnote w:type="continuationSeparator" w:id="0">
    <w:p w14:paraId="3E8C24DE" w14:textId="77777777" w:rsidR="006B37B7" w:rsidRDefault="006B37B7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AB9CA" w14:textId="77777777" w:rsidR="006B37B7" w:rsidRDefault="006B37B7" w:rsidP="001E409B">
      <w:pPr>
        <w:spacing w:line="240" w:lineRule="auto"/>
      </w:pPr>
      <w:r>
        <w:separator/>
      </w:r>
    </w:p>
  </w:footnote>
  <w:footnote w:type="continuationSeparator" w:id="0">
    <w:p w14:paraId="0CBFECBE" w14:textId="77777777" w:rsidR="006B37B7" w:rsidRDefault="006B37B7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4D"/>
    <w:rsid w:val="00006A2C"/>
    <w:rsid w:val="000075E0"/>
    <w:rsid w:val="00022C3A"/>
    <w:rsid w:val="00040FFE"/>
    <w:rsid w:val="00061C0C"/>
    <w:rsid w:val="00061E2E"/>
    <w:rsid w:val="00071D1F"/>
    <w:rsid w:val="0008273B"/>
    <w:rsid w:val="000A6F28"/>
    <w:rsid w:val="000D7977"/>
    <w:rsid w:val="000F7CD7"/>
    <w:rsid w:val="0010059D"/>
    <w:rsid w:val="001055FE"/>
    <w:rsid w:val="0014579B"/>
    <w:rsid w:val="00172951"/>
    <w:rsid w:val="00180444"/>
    <w:rsid w:val="00193970"/>
    <w:rsid w:val="001A0C20"/>
    <w:rsid w:val="001C7CBC"/>
    <w:rsid w:val="001E09DD"/>
    <w:rsid w:val="001E2424"/>
    <w:rsid w:val="001E409B"/>
    <w:rsid w:val="001E608E"/>
    <w:rsid w:val="00204C42"/>
    <w:rsid w:val="0021373D"/>
    <w:rsid w:val="00217219"/>
    <w:rsid w:val="002404B4"/>
    <w:rsid w:val="002409E7"/>
    <w:rsid w:val="00242013"/>
    <w:rsid w:val="002445E1"/>
    <w:rsid w:val="00255BE3"/>
    <w:rsid w:val="00292502"/>
    <w:rsid w:val="0029701F"/>
    <w:rsid w:val="002A322B"/>
    <w:rsid w:val="002D1A29"/>
    <w:rsid w:val="00300EDE"/>
    <w:rsid w:val="00332F4C"/>
    <w:rsid w:val="00334889"/>
    <w:rsid w:val="00342553"/>
    <w:rsid w:val="0038584C"/>
    <w:rsid w:val="003C2A34"/>
    <w:rsid w:val="003D175C"/>
    <w:rsid w:val="003D4620"/>
    <w:rsid w:val="003D619C"/>
    <w:rsid w:val="00400AB0"/>
    <w:rsid w:val="00401849"/>
    <w:rsid w:val="00404835"/>
    <w:rsid w:val="00444C95"/>
    <w:rsid w:val="004462CD"/>
    <w:rsid w:val="00450C3A"/>
    <w:rsid w:val="00465FAA"/>
    <w:rsid w:val="004C435E"/>
    <w:rsid w:val="004D7A83"/>
    <w:rsid w:val="004F158D"/>
    <w:rsid w:val="0055093F"/>
    <w:rsid w:val="00554A2B"/>
    <w:rsid w:val="00561255"/>
    <w:rsid w:val="00563E25"/>
    <w:rsid w:val="00574335"/>
    <w:rsid w:val="00577557"/>
    <w:rsid w:val="005C1B06"/>
    <w:rsid w:val="005C6999"/>
    <w:rsid w:val="005E5797"/>
    <w:rsid w:val="005F5F3C"/>
    <w:rsid w:val="0063376E"/>
    <w:rsid w:val="0066094D"/>
    <w:rsid w:val="00687E9A"/>
    <w:rsid w:val="00692516"/>
    <w:rsid w:val="006A67BC"/>
    <w:rsid w:val="006B16C4"/>
    <w:rsid w:val="006B37B7"/>
    <w:rsid w:val="0071687A"/>
    <w:rsid w:val="00764976"/>
    <w:rsid w:val="00797510"/>
    <w:rsid w:val="007C3596"/>
    <w:rsid w:val="007E3DD8"/>
    <w:rsid w:val="007E774C"/>
    <w:rsid w:val="00841731"/>
    <w:rsid w:val="008468CE"/>
    <w:rsid w:val="00851854"/>
    <w:rsid w:val="008523AD"/>
    <w:rsid w:val="00870CC8"/>
    <w:rsid w:val="00872F9B"/>
    <w:rsid w:val="00880244"/>
    <w:rsid w:val="008A5996"/>
    <w:rsid w:val="008B4057"/>
    <w:rsid w:val="008C3C98"/>
    <w:rsid w:val="008F2E2D"/>
    <w:rsid w:val="009068F1"/>
    <w:rsid w:val="00906EDB"/>
    <w:rsid w:val="00910A5F"/>
    <w:rsid w:val="00917311"/>
    <w:rsid w:val="00945AC3"/>
    <w:rsid w:val="00981960"/>
    <w:rsid w:val="009A7EFD"/>
    <w:rsid w:val="009B5393"/>
    <w:rsid w:val="009B6819"/>
    <w:rsid w:val="009C4BBB"/>
    <w:rsid w:val="009D716F"/>
    <w:rsid w:val="009D7E39"/>
    <w:rsid w:val="00A24FC6"/>
    <w:rsid w:val="00A31300"/>
    <w:rsid w:val="00A31622"/>
    <w:rsid w:val="00A37998"/>
    <w:rsid w:val="00A54E04"/>
    <w:rsid w:val="00A55867"/>
    <w:rsid w:val="00A61072"/>
    <w:rsid w:val="00A629A3"/>
    <w:rsid w:val="00A67607"/>
    <w:rsid w:val="00AB7D2D"/>
    <w:rsid w:val="00AC0FAE"/>
    <w:rsid w:val="00AD7B90"/>
    <w:rsid w:val="00B22B10"/>
    <w:rsid w:val="00B260C3"/>
    <w:rsid w:val="00B30AA2"/>
    <w:rsid w:val="00B45359"/>
    <w:rsid w:val="00B71FBE"/>
    <w:rsid w:val="00B73C58"/>
    <w:rsid w:val="00B7616B"/>
    <w:rsid w:val="00B830C4"/>
    <w:rsid w:val="00BC2B07"/>
    <w:rsid w:val="00C0487F"/>
    <w:rsid w:val="00C224D9"/>
    <w:rsid w:val="00C42D84"/>
    <w:rsid w:val="00C579EF"/>
    <w:rsid w:val="00C705A0"/>
    <w:rsid w:val="00C73F48"/>
    <w:rsid w:val="00C816C6"/>
    <w:rsid w:val="00C97B3F"/>
    <w:rsid w:val="00C97E5D"/>
    <w:rsid w:val="00CC27B1"/>
    <w:rsid w:val="00CF2618"/>
    <w:rsid w:val="00D2298C"/>
    <w:rsid w:val="00D3490D"/>
    <w:rsid w:val="00D358C2"/>
    <w:rsid w:val="00D518AE"/>
    <w:rsid w:val="00D5196D"/>
    <w:rsid w:val="00D558EF"/>
    <w:rsid w:val="00D75EAA"/>
    <w:rsid w:val="00D77887"/>
    <w:rsid w:val="00DC7C63"/>
    <w:rsid w:val="00DD6CE0"/>
    <w:rsid w:val="00DF5B72"/>
    <w:rsid w:val="00E03DC8"/>
    <w:rsid w:val="00E2749B"/>
    <w:rsid w:val="00E27721"/>
    <w:rsid w:val="00E27EE7"/>
    <w:rsid w:val="00E37014"/>
    <w:rsid w:val="00E5799F"/>
    <w:rsid w:val="00E6415D"/>
    <w:rsid w:val="00E81360"/>
    <w:rsid w:val="00E94232"/>
    <w:rsid w:val="00E97006"/>
    <w:rsid w:val="00EA0A29"/>
    <w:rsid w:val="00EB1824"/>
    <w:rsid w:val="00F21190"/>
    <w:rsid w:val="00F23EF4"/>
    <w:rsid w:val="00F47FE1"/>
    <w:rsid w:val="00F50F16"/>
    <w:rsid w:val="00F5712D"/>
    <w:rsid w:val="00F72D55"/>
    <w:rsid w:val="00F94569"/>
    <w:rsid w:val="00FA7EFA"/>
    <w:rsid w:val="00FC2A0F"/>
    <w:rsid w:val="00FE721B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FBFD4"/>
  <w15:docId w15:val="{7E491BF6-6159-4056-A9B7-7AA29E9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uiPriority w:val="22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01849"/>
    <w:rPr>
      <w:i/>
      <w:iCs/>
    </w:rPr>
  </w:style>
  <w:style w:type="character" w:styleId="Hyperlink">
    <w:name w:val="Hyperlink"/>
    <w:basedOn w:val="DefaultParagraphFont"/>
    <w:uiPriority w:val="99"/>
    <w:unhideWhenUsed/>
    <w:rsid w:val="001005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915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27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20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-lv.zoom.us/j/91572241562?pwd=THc5dzBUemNxc1lEMWlieGdsMDlh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840C-4AC2-43C6-8877-1B4F59F7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BVEF</cp:lastModifiedBy>
  <cp:revision>4</cp:revision>
  <cp:lastPrinted>2021-01-08T08:28:00Z</cp:lastPrinted>
  <dcterms:created xsi:type="dcterms:W3CDTF">2023-02-15T11:27:00Z</dcterms:created>
  <dcterms:modified xsi:type="dcterms:W3CDTF">2023-02-15T12:11:00Z</dcterms:modified>
</cp:coreProperties>
</file>