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11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1"/>
        <w:gridCol w:w="5171"/>
      </w:tblGrid>
      <w:tr w:rsidR="002404B4" w:rsidRPr="0071687A" w14:paraId="00AD1282" w14:textId="77777777" w:rsidTr="00D02742">
        <w:trPr>
          <w:trHeight w:val="2434"/>
        </w:trPr>
        <w:tc>
          <w:tcPr>
            <w:tcW w:w="6031" w:type="dxa"/>
          </w:tcPr>
          <w:p w14:paraId="39F4111C" w14:textId="55369F75" w:rsidR="008C3C98" w:rsidRDefault="00C312D3" w:rsidP="002464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61B17CF" wp14:editId="7C7FD5F2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-59055</wp:posOffset>
                  </wp:positionV>
                  <wp:extent cx="2286000" cy="1843216"/>
                  <wp:effectExtent l="0" t="0" r="0" b="0"/>
                  <wp:wrapNone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843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3038E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 xml:space="preserve"> </w:t>
            </w:r>
            <w:r w:rsidR="00A95551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 xml:space="preserve"> </w:t>
            </w:r>
          </w:p>
          <w:p w14:paraId="129E835D" w14:textId="083ADCD5" w:rsidR="00B81F19" w:rsidRPr="00B81F19" w:rsidRDefault="00B81F19" w:rsidP="00246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1" w:type="dxa"/>
          </w:tcPr>
          <w:p w14:paraId="39DE4BE1" w14:textId="77777777" w:rsidR="008A0D2F" w:rsidRDefault="008A0D2F" w:rsidP="008A0D2F">
            <w:pPr>
              <w:rPr>
                <w:rFonts w:asciiTheme="majorHAnsi" w:eastAsia="Times New Roman" w:hAnsiTheme="majorHAnsi" w:cstheme="majorHAnsi"/>
                <w:b/>
                <w:bCs/>
                <w:iCs/>
                <w:color w:val="002060"/>
                <w:sz w:val="32"/>
                <w:szCs w:val="32"/>
                <w:lang w:val="es-ES_tradnl" w:eastAsia="en-GB"/>
              </w:rPr>
            </w:pPr>
            <w:proofErr w:type="spellStart"/>
            <w:r w:rsidRPr="00DF782C">
              <w:rPr>
                <w:rFonts w:asciiTheme="majorHAnsi" w:eastAsia="Times New Roman" w:hAnsiTheme="majorHAnsi" w:cstheme="majorHAnsi"/>
                <w:b/>
                <w:bCs/>
                <w:iCs/>
                <w:color w:val="002060"/>
                <w:sz w:val="32"/>
                <w:szCs w:val="32"/>
                <w:lang w:val="es-ES_tradnl" w:eastAsia="en-GB"/>
              </w:rPr>
              <w:t>Valoda</w:t>
            </w:r>
            <w:proofErr w:type="spellEnd"/>
            <w:r w:rsidRPr="00DF782C">
              <w:rPr>
                <w:rFonts w:asciiTheme="majorHAnsi" w:eastAsia="Times New Roman" w:hAnsiTheme="majorHAnsi" w:cstheme="majorHAnsi"/>
                <w:b/>
                <w:bCs/>
                <w:iCs/>
                <w:color w:val="002060"/>
                <w:sz w:val="32"/>
                <w:szCs w:val="32"/>
                <w:lang w:val="es-ES_tradnl" w:eastAsia="en-GB"/>
              </w:rPr>
              <w:t xml:space="preserve">, </w:t>
            </w:r>
            <w:proofErr w:type="spellStart"/>
            <w:r w:rsidRPr="00DF782C">
              <w:rPr>
                <w:rFonts w:asciiTheme="majorHAnsi" w:eastAsia="Times New Roman" w:hAnsiTheme="majorHAnsi" w:cstheme="majorHAnsi"/>
                <w:b/>
                <w:bCs/>
                <w:iCs/>
                <w:color w:val="002060"/>
                <w:sz w:val="32"/>
                <w:szCs w:val="32"/>
                <w:lang w:val="es-ES_tradnl" w:eastAsia="en-GB"/>
              </w:rPr>
              <w:t>kultūra</w:t>
            </w:r>
            <w:proofErr w:type="spellEnd"/>
            <w:r w:rsidRPr="00DF782C">
              <w:rPr>
                <w:rFonts w:asciiTheme="majorHAnsi" w:eastAsia="Times New Roman" w:hAnsiTheme="majorHAnsi" w:cstheme="majorHAnsi"/>
                <w:b/>
                <w:bCs/>
                <w:iCs/>
                <w:color w:val="002060"/>
                <w:sz w:val="32"/>
                <w:szCs w:val="32"/>
                <w:lang w:val="es-ES_tradnl" w:eastAsia="en-GB"/>
              </w:rPr>
              <w:t xml:space="preserve">, </w:t>
            </w:r>
            <w:proofErr w:type="spellStart"/>
            <w:r w:rsidRPr="00DF782C">
              <w:rPr>
                <w:rFonts w:asciiTheme="majorHAnsi" w:eastAsia="Times New Roman" w:hAnsiTheme="majorHAnsi" w:cstheme="majorHAnsi"/>
                <w:b/>
                <w:bCs/>
                <w:iCs/>
                <w:color w:val="002060"/>
                <w:sz w:val="32"/>
                <w:szCs w:val="32"/>
                <w:lang w:val="es-ES_tradnl" w:eastAsia="en-GB"/>
              </w:rPr>
              <w:t>diskurss</w:t>
            </w:r>
            <w:proofErr w:type="spellEnd"/>
            <w:r w:rsidRPr="00DF782C">
              <w:rPr>
                <w:rFonts w:asciiTheme="majorHAnsi" w:eastAsia="Times New Roman" w:hAnsiTheme="majorHAnsi" w:cstheme="majorHAnsi"/>
                <w:b/>
                <w:bCs/>
                <w:iCs/>
                <w:color w:val="002060"/>
                <w:sz w:val="32"/>
                <w:szCs w:val="32"/>
                <w:lang w:val="es-ES_tradnl" w:eastAsia="en-GB"/>
              </w:rPr>
              <w:t xml:space="preserve">. </w:t>
            </w:r>
            <w:proofErr w:type="spellStart"/>
            <w:r w:rsidRPr="00DF782C">
              <w:rPr>
                <w:rFonts w:asciiTheme="majorHAnsi" w:eastAsia="Times New Roman" w:hAnsiTheme="majorHAnsi" w:cstheme="majorHAnsi"/>
                <w:b/>
                <w:bCs/>
                <w:iCs/>
                <w:color w:val="002060"/>
                <w:sz w:val="32"/>
                <w:szCs w:val="32"/>
                <w:lang w:val="es-ES_tradnl" w:eastAsia="en-GB"/>
              </w:rPr>
              <w:t>Transdisciplinārā</w:t>
            </w:r>
            <w:proofErr w:type="spellEnd"/>
            <w:r w:rsidRPr="00DF782C">
              <w:rPr>
                <w:rFonts w:asciiTheme="majorHAnsi" w:eastAsia="Times New Roman" w:hAnsiTheme="majorHAnsi" w:cstheme="majorHAnsi"/>
                <w:b/>
                <w:bCs/>
                <w:iCs/>
                <w:color w:val="002060"/>
                <w:sz w:val="32"/>
                <w:szCs w:val="32"/>
                <w:lang w:val="es-ES_tradnl" w:eastAsia="en-GB"/>
              </w:rPr>
              <w:t xml:space="preserve"> </w:t>
            </w:r>
            <w:proofErr w:type="spellStart"/>
            <w:r w:rsidRPr="00DF782C">
              <w:rPr>
                <w:rFonts w:asciiTheme="majorHAnsi" w:eastAsia="Times New Roman" w:hAnsiTheme="majorHAnsi" w:cstheme="majorHAnsi"/>
                <w:b/>
                <w:bCs/>
                <w:iCs/>
                <w:color w:val="002060"/>
                <w:sz w:val="32"/>
                <w:szCs w:val="32"/>
                <w:lang w:val="es-ES_tradnl" w:eastAsia="en-GB"/>
              </w:rPr>
              <w:t>pieeja</w:t>
            </w:r>
            <w:proofErr w:type="spellEnd"/>
            <w:r w:rsidRPr="00DF782C">
              <w:rPr>
                <w:rFonts w:asciiTheme="majorHAnsi" w:eastAsia="Times New Roman" w:hAnsiTheme="majorHAnsi" w:cstheme="majorHAnsi"/>
                <w:b/>
                <w:bCs/>
                <w:iCs/>
                <w:color w:val="002060"/>
                <w:sz w:val="32"/>
                <w:szCs w:val="32"/>
                <w:lang w:val="es-ES_tradnl" w:eastAsia="en-GB"/>
              </w:rPr>
              <w:t xml:space="preserve"> / Lengua, cultura, discurso: una aproximación transdisciplinaria</w:t>
            </w:r>
          </w:p>
          <w:p w14:paraId="2011D7FF" w14:textId="77777777" w:rsidR="008A0D2F" w:rsidRPr="00C312D3" w:rsidRDefault="008A0D2F" w:rsidP="008A0D2F">
            <w:pPr>
              <w:spacing w:line="276" w:lineRule="auto"/>
              <w:rPr>
                <w:color w:val="808080" w:themeColor="background1" w:themeShade="80"/>
                <w:sz w:val="20"/>
                <w:szCs w:val="20"/>
                <w14:numForm w14:val="lining"/>
              </w:rPr>
            </w:pPr>
          </w:p>
          <w:p w14:paraId="679822A2" w14:textId="581EF1CA" w:rsidR="008A0D2F" w:rsidRPr="00C312D3" w:rsidRDefault="008A0D2F" w:rsidP="008A0D2F">
            <w:pPr>
              <w:spacing w:line="276" w:lineRule="auto"/>
              <w:rPr>
                <w:b/>
                <w:bCs/>
                <w:color w:val="7F7F7F" w:themeColor="text1" w:themeTint="80"/>
                <w:sz w:val="20"/>
                <w:szCs w:val="20"/>
                <w14:numForm w14:val="lining"/>
              </w:rPr>
            </w:pPr>
            <w:r w:rsidRPr="00C312D3">
              <w:rPr>
                <w:b/>
                <w:bCs/>
                <w:color w:val="7F7F7F" w:themeColor="text1" w:themeTint="80"/>
                <w:sz w:val="20"/>
                <w:szCs w:val="20"/>
                <w14:numForm w14:val="lining"/>
              </w:rPr>
              <w:t xml:space="preserve">Piektdien, 2023. gada 10. martā, plkst. </w:t>
            </w:r>
            <w:r w:rsidRPr="002172B3">
              <w:rPr>
                <w:rFonts w:eastAsia="Times New Roman"/>
                <w:b/>
                <w:bCs/>
                <w:color w:val="7F7F7F" w:themeColor="text1" w:themeTint="80"/>
                <w:sz w:val="20"/>
                <w:szCs w:val="20"/>
                <w:lang w:eastAsia="en-GB"/>
              </w:rPr>
              <w:t>1</w:t>
            </w:r>
            <w:r>
              <w:rPr>
                <w:rFonts w:eastAsia="Times New Roman"/>
                <w:b/>
                <w:bCs/>
                <w:color w:val="7F7F7F" w:themeColor="text1" w:themeTint="80"/>
                <w:sz w:val="20"/>
                <w:szCs w:val="20"/>
                <w:lang w:eastAsia="en-GB"/>
              </w:rPr>
              <w:t>4</w:t>
            </w:r>
            <w:r w:rsidRPr="002172B3">
              <w:rPr>
                <w:rFonts w:eastAsia="Times New Roman"/>
                <w:b/>
                <w:bCs/>
                <w:color w:val="7F7F7F" w:themeColor="text1" w:themeTint="80"/>
                <w:sz w:val="20"/>
                <w:szCs w:val="20"/>
                <w:lang w:eastAsia="en-GB"/>
              </w:rPr>
              <w:t>.00</w:t>
            </w:r>
            <w:r w:rsidRPr="002172B3">
              <w:rPr>
                <w:rFonts w:eastAsia="Brush Script MT" w:cstheme="minorHAnsi"/>
                <w:b/>
                <w:bCs/>
                <w:color w:val="7F7F7F" w:themeColor="text1" w:themeTint="80"/>
              </w:rPr>
              <w:t>–</w:t>
            </w:r>
            <w:r w:rsidRPr="002172B3">
              <w:rPr>
                <w:rFonts w:eastAsia="Times New Roman"/>
                <w:b/>
                <w:bCs/>
                <w:color w:val="7F7F7F" w:themeColor="text1" w:themeTint="80"/>
                <w:sz w:val="20"/>
                <w:szCs w:val="20"/>
                <w:lang w:eastAsia="en-GB"/>
              </w:rPr>
              <w:t>1</w:t>
            </w:r>
            <w:r>
              <w:rPr>
                <w:rFonts w:eastAsia="Times New Roman"/>
                <w:b/>
                <w:bCs/>
                <w:color w:val="7F7F7F" w:themeColor="text1" w:themeTint="80"/>
                <w:sz w:val="20"/>
                <w:szCs w:val="20"/>
                <w:lang w:eastAsia="en-GB"/>
              </w:rPr>
              <w:t>6</w:t>
            </w:r>
            <w:r w:rsidRPr="002172B3">
              <w:rPr>
                <w:rFonts w:eastAsia="Times New Roman"/>
                <w:b/>
                <w:bCs/>
                <w:color w:val="7F7F7F" w:themeColor="text1" w:themeTint="80"/>
                <w:sz w:val="20"/>
                <w:szCs w:val="20"/>
                <w:lang w:eastAsia="en-GB"/>
              </w:rPr>
              <w:t>.</w:t>
            </w:r>
            <w:r>
              <w:rPr>
                <w:rFonts w:eastAsia="Times New Roman"/>
                <w:b/>
                <w:bCs/>
                <w:color w:val="7F7F7F" w:themeColor="text1" w:themeTint="80"/>
                <w:sz w:val="20"/>
                <w:szCs w:val="20"/>
                <w:lang w:eastAsia="en-GB"/>
              </w:rPr>
              <w:t>3</w:t>
            </w:r>
            <w:r w:rsidRPr="002172B3">
              <w:rPr>
                <w:rFonts w:eastAsia="Times New Roman"/>
                <w:b/>
                <w:bCs/>
                <w:color w:val="7F7F7F" w:themeColor="text1" w:themeTint="80"/>
                <w:sz w:val="20"/>
                <w:szCs w:val="20"/>
                <w:lang w:eastAsia="en-GB"/>
              </w:rPr>
              <w:t>0</w:t>
            </w:r>
            <w:r w:rsidRPr="002172B3">
              <w:rPr>
                <w:rFonts w:ascii="Calibri" w:eastAsia="Times New Roman" w:hAnsi="Calibri" w:cs="Calibri"/>
                <w:b/>
                <w:bCs/>
                <w:color w:val="7F7F7F" w:themeColor="text1" w:themeTint="80"/>
                <w:lang w:eastAsia="en-GB"/>
              </w:rPr>
              <w:t xml:space="preserve"> </w:t>
            </w:r>
            <w:proofErr w:type="spellStart"/>
            <w:r w:rsidRPr="00C312D3">
              <w:rPr>
                <w:b/>
                <w:bCs/>
                <w:color w:val="7F7F7F" w:themeColor="text1" w:themeTint="80"/>
                <w:sz w:val="20"/>
                <w:szCs w:val="20"/>
                <w14:numForm w14:val="lining"/>
              </w:rPr>
              <w:t>tiešsaitē</w:t>
            </w:r>
            <w:proofErr w:type="spellEnd"/>
            <w:r w:rsidRPr="00C312D3">
              <w:rPr>
                <w:b/>
                <w:bCs/>
                <w:color w:val="7F7F7F" w:themeColor="text1" w:themeTint="80"/>
                <w:sz w:val="20"/>
                <w:szCs w:val="20"/>
                <w14:numForm w14:val="lining"/>
              </w:rPr>
              <w:t xml:space="preserve"> </w:t>
            </w:r>
            <w:proofErr w:type="spellStart"/>
            <w:r w:rsidRPr="00C312D3">
              <w:rPr>
                <w:b/>
                <w:bCs/>
                <w:i/>
                <w:iCs/>
                <w:color w:val="7F7F7F" w:themeColor="text1" w:themeTint="80"/>
                <w:sz w:val="20"/>
                <w:szCs w:val="20"/>
                <w14:numForm w14:val="lining"/>
              </w:rPr>
              <w:t>Zoom</w:t>
            </w:r>
            <w:proofErr w:type="spellEnd"/>
          </w:p>
          <w:p w14:paraId="52758840" w14:textId="3A13343D" w:rsidR="008A0D2F" w:rsidRPr="004335E9" w:rsidRDefault="008A0D2F" w:rsidP="008A0D2F">
            <w:pPr>
              <w:spacing w:line="276" w:lineRule="auto"/>
              <w:rPr>
                <w:i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  <w:r w:rsidRPr="006651DF">
              <w:rPr>
                <w:i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(</w:t>
            </w:r>
            <w:r w:rsidRPr="00DE05F2">
              <w:rPr>
                <w:b/>
                <w:bCs/>
                <w:i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Friday, 10</w:t>
            </w:r>
            <w:r w:rsidRPr="006651DF">
              <w:rPr>
                <w:b/>
                <w:i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March</w:t>
            </w:r>
            <w:r>
              <w:rPr>
                <w:b/>
                <w:i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,</w:t>
            </w:r>
            <w:r w:rsidRPr="006651DF">
              <w:rPr>
                <w:b/>
                <w:i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proofErr w:type="gramStart"/>
            <w:r w:rsidRPr="006651DF">
              <w:rPr>
                <w:b/>
                <w:i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2023</w:t>
            </w:r>
            <w:r w:rsidRPr="008A0D2F">
              <w:rPr>
                <w:b/>
                <w:i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,  </w:t>
            </w:r>
            <w:r w:rsidRPr="008A0D2F">
              <w:rPr>
                <w:rFonts w:eastAsia="Times New Roman"/>
                <w:b/>
                <w:bCs/>
                <w:i/>
                <w:color w:val="7F7F7F" w:themeColor="text1" w:themeTint="80"/>
                <w:sz w:val="20"/>
                <w:szCs w:val="20"/>
                <w:lang w:eastAsia="en-GB"/>
              </w:rPr>
              <w:t>14.00</w:t>
            </w:r>
            <w:proofErr w:type="gramEnd"/>
            <w:r w:rsidRPr="008A0D2F">
              <w:rPr>
                <w:rFonts w:eastAsia="Brush Script MT" w:cstheme="minorHAnsi"/>
                <w:b/>
                <w:bCs/>
                <w:i/>
                <w:color w:val="7F7F7F" w:themeColor="text1" w:themeTint="80"/>
              </w:rPr>
              <w:t>–</w:t>
            </w:r>
            <w:r w:rsidRPr="008A0D2F">
              <w:rPr>
                <w:rFonts w:eastAsia="Times New Roman"/>
                <w:b/>
                <w:bCs/>
                <w:i/>
                <w:color w:val="7F7F7F" w:themeColor="text1" w:themeTint="80"/>
                <w:sz w:val="20"/>
                <w:szCs w:val="20"/>
                <w:lang w:eastAsia="en-GB"/>
              </w:rPr>
              <w:t>16.30</w:t>
            </w:r>
            <w:r w:rsidRPr="008A0D2F">
              <w:rPr>
                <w:b/>
                <w:bCs/>
                <w:i/>
                <w:color w:val="7F7F7F" w:themeColor="text1" w:themeTint="80"/>
                <w:sz w:val="20"/>
                <w:szCs w:val="20"/>
                <w:lang w:val="en-GB"/>
                <w14:numForm w14:val="lining"/>
              </w:rPr>
              <w:t>,</w:t>
            </w:r>
            <w:r w:rsidRPr="00DE05F2">
              <w:rPr>
                <w:i/>
                <w:color w:val="7F7F7F" w:themeColor="text1" w:themeTint="80"/>
                <w:sz w:val="20"/>
                <w:szCs w:val="20"/>
                <w:lang w:val="en-GB"/>
                <w14:numForm w14:val="lining"/>
              </w:rPr>
              <w:t xml:space="preserve"> </w:t>
            </w:r>
            <w:r w:rsidRPr="00DE05F2">
              <w:rPr>
                <w:b/>
                <w:bCs/>
                <w:i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online Zoom</w:t>
            </w:r>
            <w:r w:rsidRPr="006651DF">
              <w:rPr>
                <w:i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)</w:t>
            </w:r>
          </w:p>
          <w:p w14:paraId="2FD7B0F9" w14:textId="11D1DD9E" w:rsidR="00AB7D2D" w:rsidRPr="0099468F" w:rsidRDefault="00AB7D2D" w:rsidP="008A0D2F">
            <w:pPr>
              <w:jc w:val="center"/>
              <w:rPr>
                <w:sz w:val="20"/>
                <w:szCs w:val="20"/>
                <w:lang w:val="es-ES_tradnl"/>
                <w14:numForm w14:val="lining"/>
              </w:rPr>
            </w:pPr>
          </w:p>
        </w:tc>
      </w:tr>
    </w:tbl>
    <w:p w14:paraId="464C8275" w14:textId="231A5669" w:rsidR="0066094D" w:rsidRPr="005C3E21" w:rsidRDefault="00C97E5D" w:rsidP="00204C42">
      <w:pPr>
        <w:spacing w:before="600"/>
        <w:jc w:val="center"/>
        <w:rPr>
          <w:b/>
          <w:color w:val="002060"/>
          <w:szCs w:val="44"/>
          <w:lang w:val="en-GB"/>
        </w:rPr>
      </w:pPr>
      <w:proofErr w:type="spellStart"/>
      <w:r w:rsidRPr="005C3E21">
        <w:rPr>
          <w:b/>
          <w:color w:val="002060"/>
          <w:sz w:val="32"/>
          <w:szCs w:val="32"/>
          <w:lang w:val="en-GB"/>
        </w:rPr>
        <w:t>Programma</w:t>
      </w:r>
      <w:proofErr w:type="spellEnd"/>
      <w:r w:rsidR="00A61072" w:rsidRPr="005C3E21">
        <w:rPr>
          <w:b/>
          <w:color w:val="002060"/>
          <w:sz w:val="32"/>
          <w:szCs w:val="32"/>
          <w:lang w:val="en-GB"/>
        </w:rPr>
        <w:t>/</w:t>
      </w:r>
      <w:proofErr w:type="spellStart"/>
      <w:r w:rsidR="00687240">
        <w:rPr>
          <w:b/>
          <w:color w:val="002060"/>
          <w:sz w:val="32"/>
          <w:szCs w:val="32"/>
          <w:lang w:val="en-GB"/>
        </w:rPr>
        <w:t>Programa</w:t>
      </w:r>
      <w:proofErr w:type="spellEnd"/>
    </w:p>
    <w:tbl>
      <w:tblPr>
        <w:tblW w:w="11057" w:type="dxa"/>
        <w:jc w:val="center"/>
        <w:tblLook w:val="0600" w:firstRow="0" w:lastRow="0" w:firstColumn="0" w:lastColumn="0" w:noHBand="1" w:noVBand="1"/>
      </w:tblPr>
      <w:tblGrid>
        <w:gridCol w:w="1559"/>
        <w:gridCol w:w="3398"/>
        <w:gridCol w:w="6100"/>
      </w:tblGrid>
      <w:tr w:rsidR="00945AC3" w:rsidRPr="0071687A" w14:paraId="2B8C27DB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54C2A" w14:textId="0797370C" w:rsidR="00945AC3" w:rsidRPr="005710BD" w:rsidRDefault="005710BD" w:rsidP="00994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s-ES_tradnl"/>
              </w:rPr>
            </w:pPr>
            <w:r w:rsidRPr="005710BD">
              <w:rPr>
                <w:b/>
                <w:color w:val="1F497D" w:themeColor="text2"/>
                <w:sz w:val="20"/>
                <w:szCs w:val="20"/>
                <w:lang w:val="es-ES_tradnl"/>
              </w:rPr>
              <w:t>14.</w:t>
            </w:r>
            <w:r>
              <w:rPr>
                <w:b/>
                <w:color w:val="1F497D" w:themeColor="text2"/>
                <w:sz w:val="20"/>
                <w:szCs w:val="20"/>
                <w:lang w:val="es-ES_tradnl"/>
              </w:rPr>
              <w:t>00</w:t>
            </w:r>
            <w:r w:rsidR="00A61072" w:rsidRPr="005710BD">
              <w:rPr>
                <w:b/>
                <w:color w:val="1F497D" w:themeColor="text2"/>
                <w:sz w:val="20"/>
                <w:szCs w:val="20"/>
                <w:lang w:val="es-ES_tradnl"/>
              </w:rPr>
              <w:t>–</w:t>
            </w:r>
            <w:r w:rsidR="008C2512">
              <w:rPr>
                <w:b/>
                <w:color w:val="1F497D" w:themeColor="text2"/>
                <w:sz w:val="20"/>
                <w:szCs w:val="20"/>
                <w:lang w:val="es-ES_tradnl"/>
              </w:rPr>
              <w:t>14.05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7A7C6" w14:textId="6EF5BADE" w:rsidR="00945AC3" w:rsidRPr="005710BD" w:rsidRDefault="005710BD" w:rsidP="00CF204D">
            <w:pPr>
              <w:jc w:val="both"/>
              <w:rPr>
                <w:b/>
                <w:color w:val="000000"/>
                <w:lang w:val="lv-LV"/>
              </w:rPr>
            </w:pPr>
            <w:proofErr w:type="spellStart"/>
            <w:r>
              <w:rPr>
                <w:b/>
                <w:color w:val="000000"/>
                <w:lang w:val="es-ES_tradnl"/>
              </w:rPr>
              <w:t>Dalībnieku</w:t>
            </w:r>
            <w:proofErr w:type="spellEnd"/>
            <w:r>
              <w:rPr>
                <w:b/>
                <w:color w:val="000000"/>
                <w:lang w:val="es-ES_tradnl"/>
              </w:rPr>
              <w:t xml:space="preserve"> </w:t>
            </w:r>
            <w:proofErr w:type="spellStart"/>
            <w:r w:rsidR="00D813A3">
              <w:rPr>
                <w:b/>
                <w:color w:val="000000"/>
                <w:lang w:val="es-ES_tradnl"/>
              </w:rPr>
              <w:t>pieslēgšanās</w:t>
            </w:r>
            <w:proofErr w:type="spellEnd"/>
            <w:r w:rsidR="00D813A3">
              <w:rPr>
                <w:b/>
                <w:color w:val="000000"/>
                <w:lang w:val="es-ES_tradnl"/>
              </w:rPr>
              <w:t xml:space="preserve"> </w:t>
            </w:r>
            <w:proofErr w:type="gramStart"/>
            <w:r w:rsidR="00D813A3">
              <w:rPr>
                <w:b/>
                <w:color w:val="000000"/>
                <w:lang w:val="es-ES_tradnl"/>
              </w:rPr>
              <w:t>zoom</w:t>
            </w:r>
            <w:proofErr w:type="gramEnd"/>
            <w:r w:rsidR="00D813A3">
              <w:rPr>
                <w:b/>
                <w:color w:val="000000"/>
                <w:lang w:val="es-ES_tradnl"/>
              </w:rPr>
              <w:t xml:space="preserve"> </w:t>
            </w:r>
            <w:proofErr w:type="spellStart"/>
            <w:r w:rsidR="00D813A3">
              <w:rPr>
                <w:b/>
                <w:color w:val="000000"/>
                <w:lang w:val="es-ES_tradnl"/>
              </w:rPr>
              <w:t>platformā</w:t>
            </w:r>
            <w:proofErr w:type="spellEnd"/>
            <w:r w:rsidR="008A0D2F">
              <w:rPr>
                <w:b/>
                <w:color w:val="000000"/>
                <w:lang w:val="es-ES_tradnl"/>
              </w:rPr>
              <w:t xml:space="preserve"> </w:t>
            </w:r>
            <w:r w:rsidR="00CF204D">
              <w:rPr>
                <w:b/>
                <w:color w:val="000000"/>
                <w:lang w:val="es-ES_tradnl"/>
              </w:rPr>
              <w:t xml:space="preserve">/ la conexión de los participantes a </w:t>
            </w:r>
            <w:r w:rsidR="00CF204D" w:rsidRPr="00CF204D">
              <w:rPr>
                <w:b/>
                <w:i/>
                <w:color w:val="000000"/>
                <w:lang w:val="es-ES_tradnl"/>
              </w:rPr>
              <w:t>zoom</w:t>
            </w:r>
            <w:r w:rsidR="00CF204D">
              <w:rPr>
                <w:b/>
                <w:color w:val="000000"/>
                <w:lang w:val="es-ES_tradnl"/>
              </w:rPr>
              <w:t xml:space="preserve"> </w:t>
            </w:r>
          </w:p>
        </w:tc>
      </w:tr>
      <w:tr w:rsidR="00945AC3" w:rsidRPr="0071687A" w14:paraId="00280F91" w14:textId="77777777" w:rsidTr="00FE721B">
        <w:trPr>
          <w:trHeight w:val="222"/>
          <w:jc w:val="center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1B6A1" w14:textId="5A3349F5" w:rsidR="00945AC3" w:rsidRPr="0099468F" w:rsidRDefault="00687240" w:rsidP="00687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lv-LV"/>
              </w:rPr>
            </w:pPr>
            <w:r w:rsidRPr="0099468F">
              <w:rPr>
                <w:b/>
                <w:lang w:val="es-ES_tradnl"/>
              </w:rPr>
              <w:t>Moderador</w:t>
            </w:r>
            <w:r w:rsidR="0099468F" w:rsidRPr="0099468F">
              <w:rPr>
                <w:b/>
                <w:lang w:val="es-ES_tradnl"/>
              </w:rPr>
              <w:t>a</w:t>
            </w:r>
            <w:r w:rsidR="00D02742">
              <w:rPr>
                <w:b/>
                <w:lang w:val="es-ES_tradnl"/>
              </w:rPr>
              <w:t>:</w:t>
            </w:r>
            <w:r w:rsidR="00945AC3" w:rsidRPr="0099468F">
              <w:rPr>
                <w:b/>
                <w:lang w:val="es-ES_tradnl"/>
              </w:rPr>
              <w:t xml:space="preserve"> </w:t>
            </w:r>
            <w:r w:rsidRPr="0099468F">
              <w:rPr>
                <w:b/>
                <w:lang w:val="es-ES_tradnl"/>
              </w:rPr>
              <w:t>Alla Placinska</w:t>
            </w:r>
          </w:p>
        </w:tc>
      </w:tr>
      <w:tr w:rsidR="00945AC3" w:rsidRPr="0071687A" w14:paraId="7E2C6758" w14:textId="77777777" w:rsidTr="00787777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9CF52" w14:textId="373EBBDF" w:rsidR="00945AC3" w:rsidRPr="005710BD" w:rsidRDefault="005710BD" w:rsidP="006B3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s-ES_tradnl"/>
              </w:rPr>
            </w:pPr>
            <w:r>
              <w:rPr>
                <w:b/>
                <w:color w:val="1F497D" w:themeColor="text2"/>
                <w:sz w:val="20"/>
                <w:szCs w:val="20"/>
                <w:lang w:val="es-ES_tradnl"/>
              </w:rPr>
              <w:t>14</w:t>
            </w:r>
            <w:r w:rsidR="00945AC3" w:rsidRPr="005710BD">
              <w:rPr>
                <w:b/>
                <w:color w:val="1F497D" w:themeColor="text2"/>
                <w:sz w:val="20"/>
                <w:szCs w:val="20"/>
                <w:lang w:val="es-ES_tradnl"/>
              </w:rPr>
              <w:t>.</w:t>
            </w:r>
            <w:r w:rsidR="008C2512">
              <w:rPr>
                <w:b/>
                <w:color w:val="1F497D" w:themeColor="text2"/>
                <w:sz w:val="20"/>
                <w:szCs w:val="20"/>
                <w:lang w:val="es-ES_tradnl"/>
              </w:rPr>
              <w:t>05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2BBE8" w14:textId="7F9AA1DC" w:rsidR="00945AC3" w:rsidRPr="00DA3304" w:rsidRDefault="0099468F" w:rsidP="0099468F">
            <w:pPr>
              <w:rPr>
                <w:i/>
                <w:lang w:val="es-ES"/>
              </w:rPr>
            </w:pPr>
            <w:r>
              <w:rPr>
                <w:rFonts w:eastAsia="Brush Script MT" w:cstheme="minorHAnsi"/>
                <w:b/>
                <w:bCs/>
              </w:rPr>
              <w:t>A</w:t>
            </w:r>
            <w:r w:rsidR="008A0D2F">
              <w:rPr>
                <w:rFonts w:eastAsia="Brush Script MT" w:cstheme="minorHAnsi"/>
                <w:b/>
                <w:bCs/>
              </w:rPr>
              <w:t>lla</w:t>
            </w:r>
            <w:r>
              <w:rPr>
                <w:rFonts w:eastAsia="Brush Script MT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Brush Script MT" w:cstheme="minorHAnsi"/>
                <w:b/>
                <w:bCs/>
              </w:rPr>
              <w:t>Placinska</w:t>
            </w:r>
            <w:proofErr w:type="spellEnd"/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5E198" w14:textId="296A6354" w:rsidR="00945AC3" w:rsidRPr="00DA3304" w:rsidRDefault="0099468F" w:rsidP="00897C97">
            <w:pPr>
              <w:jc w:val="both"/>
              <w:rPr>
                <w:b/>
                <w:lang w:val="es-ES"/>
              </w:rPr>
            </w:pPr>
            <w:r w:rsidRPr="00DA3304">
              <w:rPr>
                <w:b/>
                <w:lang w:val="es-ES"/>
              </w:rPr>
              <w:t>Palabras de bienvenida</w:t>
            </w:r>
          </w:p>
        </w:tc>
      </w:tr>
      <w:tr w:rsidR="0099468F" w:rsidRPr="0071687A" w14:paraId="49739523" w14:textId="77777777" w:rsidTr="00787777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A72A" w14:textId="3549A7C3" w:rsidR="0099468F" w:rsidRPr="00DA3304" w:rsidRDefault="0099468F" w:rsidP="00D02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s-ES"/>
              </w:rPr>
            </w:pPr>
            <w:r w:rsidRPr="00DA3304">
              <w:rPr>
                <w:b/>
                <w:color w:val="1F497D" w:themeColor="text2"/>
                <w:sz w:val="20"/>
                <w:szCs w:val="20"/>
                <w:lang w:val="es-ES"/>
              </w:rPr>
              <w:t>1</w:t>
            </w:r>
            <w:r w:rsidR="008C2512">
              <w:rPr>
                <w:b/>
                <w:color w:val="1F497D" w:themeColor="text2"/>
                <w:sz w:val="20"/>
                <w:szCs w:val="20"/>
                <w:lang w:val="es-ES"/>
              </w:rPr>
              <w:t>4.</w:t>
            </w:r>
            <w:r w:rsidR="006B35F5">
              <w:rPr>
                <w:b/>
                <w:color w:val="1F497D" w:themeColor="text2"/>
                <w:sz w:val="20"/>
                <w:szCs w:val="20"/>
                <w:lang w:val="es-ES"/>
              </w:rPr>
              <w:t>10</w:t>
            </w:r>
            <w:r w:rsidRPr="00DA3304">
              <w:rPr>
                <w:b/>
                <w:color w:val="1F497D" w:themeColor="text2"/>
                <w:sz w:val="20"/>
                <w:szCs w:val="20"/>
                <w:lang w:val="es-ES"/>
              </w:rPr>
              <w:t>–1</w:t>
            </w:r>
            <w:r w:rsidR="008C2512">
              <w:rPr>
                <w:b/>
                <w:color w:val="1F497D" w:themeColor="text2"/>
                <w:sz w:val="20"/>
                <w:szCs w:val="20"/>
                <w:lang w:val="es-ES"/>
              </w:rPr>
              <w:t>4</w:t>
            </w:r>
            <w:r w:rsidRPr="00DA3304">
              <w:rPr>
                <w:b/>
                <w:color w:val="1F497D" w:themeColor="text2"/>
                <w:sz w:val="20"/>
                <w:szCs w:val="20"/>
                <w:lang w:val="es-ES"/>
              </w:rPr>
              <w:t>.</w:t>
            </w:r>
            <w:r w:rsidR="00D02742">
              <w:rPr>
                <w:b/>
                <w:color w:val="1F497D" w:themeColor="text2"/>
                <w:sz w:val="20"/>
                <w:szCs w:val="20"/>
                <w:lang w:val="es-ES"/>
              </w:rPr>
              <w:t>50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A27FA" w14:textId="5A559870" w:rsidR="0099468F" w:rsidRDefault="00882D11" w:rsidP="008E4AA3">
            <w:pPr>
              <w:rPr>
                <w:rFonts w:eastAsia="Brush Script MT" w:cstheme="minorHAnsi"/>
                <w:b/>
                <w:bCs/>
              </w:rPr>
            </w:pPr>
            <w:proofErr w:type="spellStart"/>
            <w:r w:rsidRPr="00882D11">
              <w:rPr>
                <w:rFonts w:eastAsia="Brush Script MT" w:cstheme="minorHAnsi"/>
                <w:b/>
                <w:bCs/>
              </w:rPr>
              <w:t>Cármen</w:t>
            </w:r>
            <w:proofErr w:type="spellEnd"/>
            <w:r w:rsidRPr="00882D11">
              <w:rPr>
                <w:rFonts w:eastAsia="Brush Script MT" w:cstheme="minorHAnsi"/>
                <w:b/>
                <w:bCs/>
              </w:rPr>
              <w:t xml:space="preserve"> </w:t>
            </w:r>
            <w:proofErr w:type="spellStart"/>
            <w:r w:rsidRPr="00882D11">
              <w:rPr>
                <w:rFonts w:eastAsia="Brush Script MT" w:cstheme="minorHAnsi"/>
                <w:b/>
                <w:bCs/>
              </w:rPr>
              <w:t>Sánchez</w:t>
            </w:r>
            <w:proofErr w:type="spellEnd"/>
            <w:r w:rsidRPr="00882D11">
              <w:rPr>
                <w:rFonts w:eastAsia="Brush Script MT" w:cstheme="minorHAnsi"/>
                <w:b/>
                <w:bCs/>
              </w:rPr>
              <w:t xml:space="preserve"> </w:t>
            </w:r>
            <w:proofErr w:type="spellStart"/>
            <w:r w:rsidRPr="00882D11">
              <w:rPr>
                <w:rFonts w:eastAsia="Brush Script MT" w:cstheme="minorHAnsi"/>
                <w:b/>
                <w:bCs/>
              </w:rPr>
              <w:t>Manzanares</w:t>
            </w:r>
            <w:proofErr w:type="spellEnd"/>
          </w:p>
          <w:p w14:paraId="3823ECCC" w14:textId="4BFEEEC6" w:rsidR="0057216A" w:rsidRPr="00D02742" w:rsidRDefault="0057216A" w:rsidP="008E4AA3">
            <w:pPr>
              <w:rPr>
                <w:rFonts w:eastAsia="Brush Script MT" w:cstheme="minorHAnsi"/>
                <w:bCs/>
                <w:i/>
              </w:rPr>
            </w:pPr>
            <w:proofErr w:type="spellStart"/>
            <w:r w:rsidRPr="00D02742">
              <w:rPr>
                <w:rFonts w:eastAsia="Brush Script MT" w:cstheme="minorHAnsi"/>
                <w:bCs/>
                <w:i/>
              </w:rPr>
              <w:t>Universidad</w:t>
            </w:r>
            <w:proofErr w:type="spellEnd"/>
            <w:r w:rsidRPr="00D02742">
              <w:rPr>
                <w:rFonts w:eastAsia="Brush Script MT" w:cstheme="minorHAnsi"/>
                <w:bCs/>
                <w:i/>
              </w:rPr>
              <w:t xml:space="preserve"> </w:t>
            </w:r>
            <w:proofErr w:type="spellStart"/>
            <w:r w:rsidRPr="00D02742">
              <w:rPr>
                <w:rFonts w:eastAsia="Brush Script MT" w:cstheme="minorHAnsi"/>
                <w:bCs/>
                <w:i/>
              </w:rPr>
              <w:t>de</w:t>
            </w:r>
            <w:proofErr w:type="spellEnd"/>
            <w:r w:rsidRPr="00D02742">
              <w:rPr>
                <w:rFonts w:eastAsia="Brush Script MT" w:cstheme="minorHAnsi"/>
                <w:bCs/>
                <w:i/>
              </w:rPr>
              <w:t xml:space="preserve"> </w:t>
            </w:r>
            <w:proofErr w:type="spellStart"/>
            <w:r w:rsidRPr="00D02742">
              <w:rPr>
                <w:rFonts w:eastAsia="Brush Script MT" w:cstheme="minorHAnsi"/>
                <w:bCs/>
                <w:i/>
              </w:rPr>
              <w:t>Murcia</w:t>
            </w:r>
            <w:proofErr w:type="spellEnd"/>
            <w:r w:rsidRPr="00D02742">
              <w:rPr>
                <w:rFonts w:eastAsia="Brush Script MT" w:cstheme="minorHAnsi"/>
                <w:bCs/>
                <w:i/>
              </w:rPr>
              <w:t xml:space="preserve">, </w:t>
            </w:r>
            <w:proofErr w:type="spellStart"/>
            <w:r w:rsidRPr="00D02742">
              <w:rPr>
                <w:rFonts w:eastAsia="Brush Script MT" w:cstheme="minorHAnsi"/>
                <w:bCs/>
                <w:i/>
              </w:rPr>
              <w:t>España</w:t>
            </w:r>
            <w:proofErr w:type="spellEnd"/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5E9BD" w14:textId="63A4C476" w:rsidR="00142E2C" w:rsidRDefault="00142E2C" w:rsidP="008C2512">
            <w:pPr>
              <w:rPr>
                <w:b/>
              </w:rPr>
            </w:pPr>
            <w:r>
              <w:rPr>
                <w:b/>
              </w:rPr>
              <w:t>CONFERENCIA PLENARIA</w:t>
            </w:r>
          </w:p>
          <w:p w14:paraId="1A299CDD" w14:textId="3EF88570" w:rsidR="0099468F" w:rsidRPr="00D02742" w:rsidRDefault="00882D11" w:rsidP="008C2512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D02742">
              <w:rPr>
                <w:b/>
                <w:sz w:val="24"/>
                <w:szCs w:val="24"/>
              </w:rPr>
              <w:t>La</w:t>
            </w:r>
            <w:proofErr w:type="spellEnd"/>
            <w:r w:rsidRPr="00D027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02742">
              <w:rPr>
                <w:b/>
                <w:sz w:val="24"/>
                <w:szCs w:val="24"/>
              </w:rPr>
              <w:t>neología</w:t>
            </w:r>
            <w:proofErr w:type="spellEnd"/>
            <w:r w:rsidRPr="00D027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02742">
              <w:rPr>
                <w:b/>
                <w:sz w:val="24"/>
                <w:szCs w:val="24"/>
              </w:rPr>
              <w:t>del</w:t>
            </w:r>
            <w:proofErr w:type="spellEnd"/>
            <w:r w:rsidRPr="00D027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02742">
              <w:rPr>
                <w:b/>
                <w:sz w:val="24"/>
                <w:szCs w:val="24"/>
              </w:rPr>
              <w:t>español</w:t>
            </w:r>
            <w:proofErr w:type="spellEnd"/>
            <w:r w:rsidRPr="00D02742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D02742">
              <w:rPr>
                <w:b/>
                <w:sz w:val="24"/>
                <w:szCs w:val="24"/>
              </w:rPr>
              <w:t>problemas</w:t>
            </w:r>
            <w:proofErr w:type="spellEnd"/>
            <w:r w:rsidRPr="00D027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02742">
              <w:rPr>
                <w:b/>
                <w:sz w:val="24"/>
                <w:szCs w:val="24"/>
              </w:rPr>
              <w:t>teóricos</w:t>
            </w:r>
            <w:proofErr w:type="spellEnd"/>
            <w:r w:rsidRPr="00D02742">
              <w:rPr>
                <w:b/>
                <w:sz w:val="24"/>
                <w:szCs w:val="24"/>
              </w:rPr>
              <w:t xml:space="preserve"> y </w:t>
            </w:r>
            <w:proofErr w:type="spellStart"/>
            <w:r w:rsidRPr="00D02742">
              <w:rPr>
                <w:b/>
                <w:sz w:val="24"/>
                <w:szCs w:val="24"/>
              </w:rPr>
              <w:t>prácticos</w:t>
            </w:r>
            <w:proofErr w:type="spellEnd"/>
            <w:r w:rsidRPr="00D02742">
              <w:rPr>
                <w:b/>
                <w:sz w:val="24"/>
                <w:szCs w:val="24"/>
              </w:rPr>
              <w:t>.</w:t>
            </w:r>
          </w:p>
        </w:tc>
      </w:tr>
      <w:tr w:rsidR="0099468F" w:rsidRPr="0071687A" w14:paraId="64ED9A98" w14:textId="77777777" w:rsidTr="00787777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442C8" w14:textId="1D361ACA" w:rsidR="0099468F" w:rsidRPr="00882D11" w:rsidRDefault="0099468F" w:rsidP="00CF2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s-ES_tradnl"/>
              </w:rPr>
            </w:pPr>
            <w:r w:rsidRPr="00882D11">
              <w:rPr>
                <w:b/>
                <w:color w:val="1F497D" w:themeColor="text2"/>
                <w:sz w:val="20"/>
                <w:szCs w:val="20"/>
                <w:lang w:val="es-ES_tradnl"/>
              </w:rPr>
              <w:t>1</w:t>
            </w:r>
            <w:r w:rsidR="0057216A">
              <w:rPr>
                <w:b/>
                <w:color w:val="1F497D" w:themeColor="text2"/>
                <w:sz w:val="20"/>
                <w:szCs w:val="20"/>
                <w:lang w:val="es-ES_tradnl"/>
              </w:rPr>
              <w:t>4</w:t>
            </w:r>
            <w:r w:rsidRPr="00882D11">
              <w:rPr>
                <w:b/>
                <w:color w:val="1F497D" w:themeColor="text2"/>
                <w:sz w:val="20"/>
                <w:szCs w:val="20"/>
                <w:lang w:val="es-ES_tradnl"/>
              </w:rPr>
              <w:t>.</w:t>
            </w:r>
            <w:r w:rsidR="00CF204D">
              <w:rPr>
                <w:b/>
                <w:color w:val="1F497D" w:themeColor="text2"/>
                <w:sz w:val="20"/>
                <w:szCs w:val="20"/>
                <w:lang w:val="es-ES_tradnl"/>
              </w:rPr>
              <w:t>50</w:t>
            </w:r>
            <w:r w:rsidR="0057216A">
              <w:rPr>
                <w:b/>
                <w:color w:val="1F497D" w:themeColor="text2"/>
                <w:sz w:val="20"/>
                <w:szCs w:val="20"/>
                <w:lang w:val="es-ES_tradnl"/>
              </w:rPr>
              <w:t>–1</w:t>
            </w:r>
            <w:r w:rsidR="00B25DC2">
              <w:rPr>
                <w:b/>
                <w:color w:val="1F497D" w:themeColor="text2"/>
                <w:sz w:val="20"/>
                <w:szCs w:val="20"/>
                <w:lang w:val="es-ES_tradnl"/>
              </w:rPr>
              <w:t>5</w:t>
            </w:r>
            <w:r w:rsidRPr="00882D11">
              <w:rPr>
                <w:b/>
                <w:color w:val="1F497D" w:themeColor="text2"/>
                <w:sz w:val="20"/>
                <w:szCs w:val="20"/>
                <w:lang w:val="es-ES_tradnl"/>
              </w:rPr>
              <w:t>.</w:t>
            </w:r>
            <w:r w:rsidR="00CF204D">
              <w:rPr>
                <w:b/>
                <w:color w:val="1F497D" w:themeColor="text2"/>
                <w:sz w:val="20"/>
                <w:szCs w:val="20"/>
                <w:lang w:val="es-ES_tradnl"/>
              </w:rPr>
              <w:t>1</w:t>
            </w:r>
            <w:r w:rsidR="00B25DC2">
              <w:rPr>
                <w:b/>
                <w:color w:val="1F497D" w:themeColor="text2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621BF" w14:textId="77777777" w:rsidR="00CF204D" w:rsidRPr="00D47BD9" w:rsidRDefault="00CF204D" w:rsidP="00CF204D">
            <w:pPr>
              <w:widowControl w:val="0"/>
              <w:spacing w:line="240" w:lineRule="auto"/>
              <w:rPr>
                <w:b/>
                <w:i/>
              </w:rPr>
            </w:pPr>
            <w:r w:rsidRPr="00D47BD9">
              <w:rPr>
                <w:b/>
              </w:rPr>
              <w:t xml:space="preserve">Lara </w:t>
            </w:r>
            <w:proofErr w:type="spellStart"/>
            <w:r w:rsidRPr="00D47BD9">
              <w:rPr>
                <w:b/>
              </w:rPr>
              <w:t>Isabel</w:t>
            </w:r>
            <w:proofErr w:type="spellEnd"/>
            <w:r w:rsidRPr="00D47BD9">
              <w:rPr>
                <w:b/>
              </w:rPr>
              <w:t xml:space="preserve"> </w:t>
            </w:r>
            <w:proofErr w:type="spellStart"/>
            <w:r w:rsidRPr="00D47BD9">
              <w:rPr>
                <w:b/>
              </w:rPr>
              <w:t>Serén</w:t>
            </w:r>
            <w:proofErr w:type="spellEnd"/>
            <w:r w:rsidRPr="00D47BD9">
              <w:rPr>
                <w:b/>
              </w:rPr>
              <w:t xml:space="preserve"> </w:t>
            </w:r>
            <w:proofErr w:type="spellStart"/>
            <w:r w:rsidRPr="00D47BD9">
              <w:rPr>
                <w:b/>
              </w:rPr>
              <w:t>Raposo</w:t>
            </w:r>
            <w:proofErr w:type="spellEnd"/>
          </w:p>
          <w:p w14:paraId="6132B7F7" w14:textId="683A557F" w:rsidR="0099468F" w:rsidRPr="00D02742" w:rsidRDefault="00CF204D" w:rsidP="00CF204D">
            <w:pPr>
              <w:widowControl w:val="0"/>
              <w:spacing w:line="240" w:lineRule="auto"/>
              <w:rPr>
                <w:lang w:val="es-ES_tradnl"/>
              </w:rPr>
            </w:pPr>
            <w:proofErr w:type="spellStart"/>
            <w:r w:rsidRPr="00D02742">
              <w:rPr>
                <w:i/>
                <w:color w:val="202124"/>
                <w:spacing w:val="3"/>
                <w:shd w:val="clear" w:color="auto" w:fill="FFFFFF"/>
              </w:rPr>
              <w:t>Universidad</w:t>
            </w:r>
            <w:proofErr w:type="spellEnd"/>
            <w:r w:rsidRPr="00D02742">
              <w:rPr>
                <w:i/>
                <w:color w:val="202124"/>
                <w:spacing w:val="3"/>
                <w:shd w:val="clear" w:color="auto" w:fill="FFFFFF"/>
              </w:rPr>
              <w:t xml:space="preserve"> </w:t>
            </w:r>
            <w:proofErr w:type="spellStart"/>
            <w:r w:rsidRPr="00D02742">
              <w:rPr>
                <w:i/>
                <w:color w:val="202124"/>
                <w:spacing w:val="3"/>
                <w:shd w:val="clear" w:color="auto" w:fill="FFFFFF"/>
              </w:rPr>
              <w:t>del</w:t>
            </w:r>
            <w:proofErr w:type="spellEnd"/>
            <w:r w:rsidRPr="00D02742">
              <w:rPr>
                <w:i/>
                <w:color w:val="202124"/>
                <w:spacing w:val="3"/>
                <w:shd w:val="clear" w:color="auto" w:fill="FFFFFF"/>
              </w:rPr>
              <w:t xml:space="preserve"> </w:t>
            </w:r>
            <w:proofErr w:type="spellStart"/>
            <w:r w:rsidRPr="00D02742">
              <w:rPr>
                <w:i/>
                <w:color w:val="202124"/>
                <w:spacing w:val="3"/>
                <w:shd w:val="clear" w:color="auto" w:fill="FFFFFF"/>
              </w:rPr>
              <w:t>Oeste</w:t>
            </w:r>
            <w:proofErr w:type="spellEnd"/>
            <w:r w:rsidRPr="00D02742">
              <w:rPr>
                <w:i/>
                <w:color w:val="202124"/>
                <w:spacing w:val="3"/>
                <w:shd w:val="clear" w:color="auto" w:fill="FFFFFF"/>
              </w:rPr>
              <w:t xml:space="preserve"> </w:t>
            </w:r>
            <w:proofErr w:type="spellStart"/>
            <w:r w:rsidRPr="00D02742">
              <w:rPr>
                <w:i/>
                <w:color w:val="202124"/>
                <w:spacing w:val="3"/>
                <w:shd w:val="clear" w:color="auto" w:fill="FFFFFF"/>
              </w:rPr>
              <w:t>de</w:t>
            </w:r>
            <w:proofErr w:type="spellEnd"/>
            <w:r w:rsidRPr="00D02742">
              <w:rPr>
                <w:i/>
                <w:color w:val="202124"/>
                <w:spacing w:val="3"/>
                <w:shd w:val="clear" w:color="auto" w:fill="FFFFFF"/>
              </w:rPr>
              <w:t xml:space="preserve"> </w:t>
            </w:r>
            <w:proofErr w:type="spellStart"/>
            <w:r w:rsidRPr="00D02742">
              <w:rPr>
                <w:i/>
                <w:color w:val="202124"/>
                <w:spacing w:val="3"/>
                <w:shd w:val="clear" w:color="auto" w:fill="FFFFFF"/>
              </w:rPr>
              <w:t>Timisoara</w:t>
            </w:r>
            <w:proofErr w:type="spellEnd"/>
            <w:r w:rsidR="00D02742" w:rsidRPr="00D02742">
              <w:rPr>
                <w:i/>
                <w:color w:val="202124"/>
                <w:spacing w:val="3"/>
                <w:shd w:val="clear" w:color="auto" w:fill="FFFFFF"/>
              </w:rPr>
              <w:t xml:space="preserve">, </w:t>
            </w:r>
            <w:r w:rsidRPr="00D02742">
              <w:rPr>
                <w:i/>
                <w:color w:val="202124"/>
                <w:spacing w:val="3"/>
                <w:shd w:val="clear" w:color="auto" w:fill="FFFFFF"/>
              </w:rPr>
              <w:t xml:space="preserve"> </w:t>
            </w:r>
            <w:proofErr w:type="spellStart"/>
            <w:r w:rsidRPr="00D02742">
              <w:rPr>
                <w:i/>
                <w:color w:val="202124"/>
                <w:spacing w:val="3"/>
                <w:shd w:val="clear" w:color="auto" w:fill="FFFFFF"/>
              </w:rPr>
              <w:t>Rumanía</w:t>
            </w:r>
            <w:proofErr w:type="spellEnd"/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898C" w14:textId="5B7A59AC" w:rsidR="0099468F" w:rsidRPr="00093960" w:rsidRDefault="00CF204D" w:rsidP="004D48C0">
            <w:pPr>
              <w:widowControl w:val="0"/>
              <w:spacing w:line="240" w:lineRule="auto"/>
              <w:rPr>
                <w:b/>
                <w:lang w:val="es-ES_tradnl"/>
              </w:rPr>
            </w:pPr>
            <w:proofErr w:type="spellStart"/>
            <w:r w:rsidRPr="00D47BD9">
              <w:rPr>
                <w:b/>
                <w:color w:val="202124"/>
                <w:spacing w:val="3"/>
                <w:shd w:val="clear" w:color="auto" w:fill="FFFFFF"/>
              </w:rPr>
              <w:t>Nuevas</w:t>
            </w:r>
            <w:proofErr w:type="spellEnd"/>
            <w:r w:rsidRPr="00D47BD9">
              <w:rPr>
                <w:b/>
                <w:color w:val="202124"/>
                <w:spacing w:val="3"/>
                <w:shd w:val="clear" w:color="auto" w:fill="FFFFFF"/>
              </w:rPr>
              <w:t xml:space="preserve"> </w:t>
            </w:r>
            <w:proofErr w:type="spellStart"/>
            <w:r w:rsidRPr="00D47BD9">
              <w:rPr>
                <w:b/>
                <w:color w:val="202124"/>
                <w:spacing w:val="3"/>
                <w:shd w:val="clear" w:color="auto" w:fill="FFFFFF"/>
              </w:rPr>
              <w:t>tecnologías</w:t>
            </w:r>
            <w:proofErr w:type="spellEnd"/>
            <w:r w:rsidRPr="00D47BD9">
              <w:rPr>
                <w:b/>
                <w:color w:val="202124"/>
                <w:spacing w:val="3"/>
                <w:shd w:val="clear" w:color="auto" w:fill="FFFFFF"/>
              </w:rPr>
              <w:t xml:space="preserve"> </w:t>
            </w:r>
            <w:proofErr w:type="spellStart"/>
            <w:r w:rsidRPr="00D47BD9">
              <w:rPr>
                <w:b/>
                <w:color w:val="202124"/>
                <w:spacing w:val="3"/>
                <w:shd w:val="clear" w:color="auto" w:fill="FFFFFF"/>
              </w:rPr>
              <w:t>en</w:t>
            </w:r>
            <w:proofErr w:type="spellEnd"/>
            <w:r w:rsidRPr="00D47BD9">
              <w:rPr>
                <w:b/>
                <w:color w:val="202124"/>
                <w:spacing w:val="3"/>
                <w:shd w:val="clear" w:color="auto" w:fill="FFFFFF"/>
              </w:rPr>
              <w:t xml:space="preserve"> el aula </w:t>
            </w:r>
            <w:proofErr w:type="spellStart"/>
            <w:r w:rsidRPr="00D47BD9">
              <w:rPr>
                <w:b/>
                <w:color w:val="202124"/>
                <w:spacing w:val="3"/>
                <w:shd w:val="clear" w:color="auto" w:fill="FFFFFF"/>
              </w:rPr>
              <w:t>de</w:t>
            </w:r>
            <w:proofErr w:type="spellEnd"/>
            <w:r w:rsidRPr="00D47BD9">
              <w:rPr>
                <w:b/>
                <w:color w:val="202124"/>
                <w:spacing w:val="3"/>
                <w:shd w:val="clear" w:color="auto" w:fill="FFFFFF"/>
              </w:rPr>
              <w:t xml:space="preserve"> LE/ELE. El </w:t>
            </w:r>
            <w:proofErr w:type="spellStart"/>
            <w:r w:rsidRPr="00D47BD9">
              <w:rPr>
                <w:b/>
                <w:color w:val="202124"/>
                <w:spacing w:val="3"/>
                <w:shd w:val="clear" w:color="auto" w:fill="FFFFFF"/>
              </w:rPr>
              <w:t>metaverso</w:t>
            </w:r>
            <w:proofErr w:type="spellEnd"/>
            <w:r w:rsidRPr="00D47BD9">
              <w:rPr>
                <w:b/>
                <w:color w:val="202124"/>
                <w:spacing w:val="3"/>
                <w:shd w:val="clear" w:color="auto" w:fill="FFFFFF"/>
              </w:rPr>
              <w:t xml:space="preserve"> </w:t>
            </w:r>
            <w:proofErr w:type="spellStart"/>
            <w:r w:rsidRPr="00D47BD9">
              <w:rPr>
                <w:b/>
                <w:color w:val="202124"/>
                <w:spacing w:val="3"/>
                <w:shd w:val="clear" w:color="auto" w:fill="FFFFFF"/>
              </w:rPr>
              <w:t>como</w:t>
            </w:r>
            <w:proofErr w:type="spellEnd"/>
            <w:r w:rsidRPr="00D47BD9">
              <w:rPr>
                <w:b/>
                <w:color w:val="202124"/>
                <w:spacing w:val="3"/>
                <w:shd w:val="clear" w:color="auto" w:fill="FFFFFF"/>
              </w:rPr>
              <w:t xml:space="preserve"> </w:t>
            </w:r>
            <w:proofErr w:type="spellStart"/>
            <w:r w:rsidRPr="00D47BD9">
              <w:rPr>
                <w:b/>
                <w:color w:val="202124"/>
                <w:spacing w:val="3"/>
                <w:shd w:val="clear" w:color="auto" w:fill="FFFFFF"/>
              </w:rPr>
              <w:t>contexto</w:t>
            </w:r>
            <w:proofErr w:type="spellEnd"/>
            <w:r w:rsidRPr="00D47BD9">
              <w:rPr>
                <w:b/>
                <w:color w:val="202124"/>
                <w:spacing w:val="3"/>
                <w:shd w:val="clear" w:color="auto" w:fill="FFFFFF"/>
              </w:rPr>
              <w:t xml:space="preserve"> </w:t>
            </w:r>
            <w:proofErr w:type="spellStart"/>
            <w:r w:rsidRPr="00D47BD9">
              <w:rPr>
                <w:b/>
                <w:color w:val="202124"/>
                <w:spacing w:val="3"/>
                <w:shd w:val="clear" w:color="auto" w:fill="FFFFFF"/>
              </w:rPr>
              <w:t>educativo</w:t>
            </w:r>
            <w:proofErr w:type="spellEnd"/>
          </w:p>
        </w:tc>
      </w:tr>
      <w:tr w:rsidR="00FC3953" w:rsidRPr="0071687A" w14:paraId="2901D688" w14:textId="0B00D2B9" w:rsidTr="00787777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0B827" w14:textId="6B3C74F6" w:rsidR="00FC3953" w:rsidRPr="00A77779" w:rsidRDefault="00B25DC2" w:rsidP="00CF2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s-ES_tradnl"/>
              </w:rPr>
            </w:pPr>
            <w:r>
              <w:rPr>
                <w:b/>
                <w:color w:val="1F497D" w:themeColor="text2"/>
                <w:sz w:val="20"/>
                <w:szCs w:val="20"/>
                <w:lang w:val="es-ES_tradnl"/>
              </w:rPr>
              <w:t>15</w:t>
            </w:r>
            <w:r w:rsidR="00A77779">
              <w:rPr>
                <w:b/>
                <w:color w:val="1F497D" w:themeColor="text2"/>
                <w:sz w:val="20"/>
                <w:szCs w:val="20"/>
                <w:lang w:val="es-ES_tradnl"/>
              </w:rPr>
              <w:t>.</w:t>
            </w:r>
            <w:r w:rsidR="00CF204D">
              <w:rPr>
                <w:b/>
                <w:color w:val="1F497D" w:themeColor="text2"/>
                <w:sz w:val="20"/>
                <w:szCs w:val="20"/>
                <w:lang w:val="es-ES_tradnl"/>
              </w:rPr>
              <w:t>1</w:t>
            </w:r>
            <w:r w:rsidR="00A77779">
              <w:rPr>
                <w:b/>
                <w:color w:val="1F497D" w:themeColor="text2"/>
                <w:sz w:val="20"/>
                <w:szCs w:val="20"/>
                <w:lang w:val="es-ES_tradnl"/>
              </w:rPr>
              <w:t>0</w:t>
            </w:r>
            <w:r w:rsidR="00FC3953" w:rsidRPr="00882D11">
              <w:rPr>
                <w:b/>
                <w:color w:val="1F497D" w:themeColor="text2"/>
                <w:sz w:val="20"/>
                <w:szCs w:val="20"/>
                <w:lang w:val="es-ES_tradnl"/>
              </w:rPr>
              <w:t>–1</w:t>
            </w:r>
            <w:r w:rsidR="00A77779">
              <w:rPr>
                <w:b/>
                <w:color w:val="1F497D" w:themeColor="text2"/>
                <w:sz w:val="20"/>
                <w:szCs w:val="20"/>
                <w:lang w:val="es-ES_tradnl"/>
              </w:rPr>
              <w:t>5</w:t>
            </w:r>
            <w:r w:rsidR="00FC3953" w:rsidRPr="00882D11">
              <w:rPr>
                <w:b/>
                <w:color w:val="1F497D" w:themeColor="text2"/>
                <w:sz w:val="20"/>
                <w:szCs w:val="20"/>
                <w:lang w:val="es-ES_tradnl"/>
              </w:rPr>
              <w:t>.</w:t>
            </w:r>
            <w:r w:rsidR="00CF204D">
              <w:rPr>
                <w:b/>
                <w:color w:val="1F497D" w:themeColor="text2"/>
                <w:sz w:val="20"/>
                <w:szCs w:val="20"/>
                <w:lang w:val="es-ES_tradnl"/>
              </w:rPr>
              <w:t>30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5581B" w14:textId="4FB73864" w:rsidR="00D47BD9" w:rsidRPr="00E8329E" w:rsidRDefault="00CF204D" w:rsidP="00D47BD9">
            <w:pPr>
              <w:widowControl w:val="0"/>
              <w:spacing w:line="240" w:lineRule="auto"/>
              <w:rPr>
                <w:b/>
                <w:i/>
                <w:lang w:val="es-ES_tradnl"/>
              </w:rPr>
            </w:pPr>
            <w:r w:rsidRPr="00093960">
              <w:rPr>
                <w:b/>
                <w:lang w:val="es-ES"/>
              </w:rPr>
              <w:t>Alberto Torres Fernández</w:t>
            </w:r>
            <w:r w:rsidRPr="008E4AA3">
              <w:rPr>
                <w:lang w:val="es-ES"/>
              </w:rPr>
              <w:t xml:space="preserve"> </w:t>
            </w:r>
            <w:r w:rsidRPr="00DA3304">
              <w:rPr>
                <w:i/>
                <w:lang w:val="es-ES"/>
              </w:rPr>
              <w:t>Universidad de Letonia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ADC4" w14:textId="38EBAE5D" w:rsidR="00FC3953" w:rsidRPr="00D47BD9" w:rsidRDefault="00CF204D" w:rsidP="008C2512">
            <w:pPr>
              <w:widowControl w:val="0"/>
              <w:spacing w:line="240" w:lineRule="auto"/>
              <w:rPr>
                <w:b/>
                <w:lang w:val="es-ES_tradnl"/>
              </w:rPr>
            </w:pPr>
            <w:r w:rsidRPr="008C2512">
              <w:rPr>
                <w:b/>
                <w:color w:val="000000"/>
                <w:shd w:val="clear" w:color="auto" w:fill="FFFFFF"/>
              </w:rPr>
              <w:t xml:space="preserve">Los </w:t>
            </w:r>
            <w:proofErr w:type="spellStart"/>
            <w:r w:rsidRPr="008C2512">
              <w:rPr>
                <w:b/>
                <w:color w:val="000000"/>
                <w:shd w:val="clear" w:color="auto" w:fill="FFFFFF"/>
              </w:rPr>
              <w:t>enfoque</w:t>
            </w:r>
            <w:proofErr w:type="spellEnd"/>
            <w:r w:rsidRPr="008C2512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C2512">
              <w:rPr>
                <w:b/>
                <w:color w:val="000000"/>
                <w:shd w:val="clear" w:color="auto" w:fill="FFFFFF"/>
              </w:rPr>
              <w:t>principales</w:t>
            </w:r>
            <w:proofErr w:type="spellEnd"/>
            <w:r w:rsidRPr="008C2512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C2512">
              <w:rPr>
                <w:b/>
                <w:color w:val="000000"/>
                <w:shd w:val="clear" w:color="auto" w:fill="FFFFFF"/>
              </w:rPr>
              <w:t>de</w:t>
            </w:r>
            <w:proofErr w:type="spellEnd"/>
            <w:r w:rsidRPr="008C2512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C2512">
              <w:rPr>
                <w:b/>
                <w:color w:val="000000"/>
                <w:shd w:val="clear" w:color="auto" w:fill="FFFFFF"/>
              </w:rPr>
              <w:t>una</w:t>
            </w:r>
            <w:proofErr w:type="spellEnd"/>
            <w:r w:rsidRPr="008C2512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C2512">
              <w:rPr>
                <w:b/>
                <w:color w:val="000000"/>
                <w:shd w:val="clear" w:color="auto" w:fill="FFFFFF"/>
              </w:rPr>
              <w:t>educación</w:t>
            </w:r>
            <w:proofErr w:type="spellEnd"/>
            <w:r w:rsidRPr="008C2512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C2512">
              <w:rPr>
                <w:b/>
                <w:color w:val="000000"/>
                <w:shd w:val="clear" w:color="auto" w:fill="FFFFFF"/>
              </w:rPr>
              <w:t>transdisciplinaria</w:t>
            </w:r>
            <w:proofErr w:type="spellEnd"/>
            <w:r w:rsidRPr="008C2512">
              <w:rPr>
                <w:b/>
                <w:color w:val="000000"/>
                <w:shd w:val="clear" w:color="auto" w:fill="FFFFFF"/>
              </w:rPr>
              <w:t xml:space="preserve"> y </w:t>
            </w:r>
            <w:proofErr w:type="spellStart"/>
            <w:r w:rsidRPr="008C2512">
              <w:rPr>
                <w:b/>
                <w:color w:val="000000"/>
                <w:shd w:val="clear" w:color="auto" w:fill="FFFFFF"/>
              </w:rPr>
              <w:t>su</w:t>
            </w:r>
            <w:proofErr w:type="spellEnd"/>
            <w:r w:rsidRPr="008C2512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C2512">
              <w:rPr>
                <w:b/>
                <w:color w:val="000000"/>
                <w:shd w:val="clear" w:color="auto" w:fill="FFFFFF"/>
              </w:rPr>
              <w:t>aplicac</w:t>
            </w:r>
            <w:r w:rsidR="006B35F5">
              <w:rPr>
                <w:b/>
                <w:color w:val="000000"/>
                <w:shd w:val="clear" w:color="auto" w:fill="FFFFFF"/>
              </w:rPr>
              <w:t>ión</w:t>
            </w:r>
            <w:proofErr w:type="spellEnd"/>
            <w:r w:rsidR="006B35F5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="006B35F5">
              <w:rPr>
                <w:b/>
                <w:color w:val="000000"/>
                <w:shd w:val="clear" w:color="auto" w:fill="FFFFFF"/>
              </w:rPr>
              <w:t>en</w:t>
            </w:r>
            <w:proofErr w:type="spellEnd"/>
            <w:r w:rsidR="006B35F5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="006B35F5">
              <w:rPr>
                <w:b/>
                <w:color w:val="000000"/>
                <w:shd w:val="clear" w:color="auto" w:fill="FFFFFF"/>
              </w:rPr>
              <w:t>las</w:t>
            </w:r>
            <w:proofErr w:type="spellEnd"/>
            <w:r w:rsidR="006B35F5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="006B35F5">
              <w:rPr>
                <w:b/>
                <w:color w:val="000000"/>
                <w:shd w:val="clear" w:color="auto" w:fill="FFFFFF"/>
              </w:rPr>
              <w:t>clases</w:t>
            </w:r>
            <w:proofErr w:type="spellEnd"/>
            <w:r w:rsidR="006B35F5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="006B35F5">
              <w:rPr>
                <w:b/>
                <w:color w:val="000000"/>
                <w:shd w:val="clear" w:color="auto" w:fill="FFFFFF"/>
              </w:rPr>
              <w:t>de</w:t>
            </w:r>
            <w:proofErr w:type="spellEnd"/>
            <w:r w:rsidR="006B35F5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="006B35F5">
              <w:rPr>
                <w:b/>
                <w:color w:val="000000"/>
                <w:shd w:val="clear" w:color="auto" w:fill="FFFFFF"/>
              </w:rPr>
              <w:t>Literatura</w:t>
            </w:r>
            <w:proofErr w:type="spellEnd"/>
          </w:p>
        </w:tc>
      </w:tr>
      <w:tr w:rsidR="00FC3953" w:rsidRPr="0071687A" w14:paraId="021C7B39" w14:textId="77777777" w:rsidTr="00787777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A4EAA" w14:textId="577EF72B" w:rsidR="00FC3953" w:rsidRPr="00A77779" w:rsidRDefault="00A77779" w:rsidP="00CF2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s-ES_tradnl"/>
              </w:rPr>
            </w:pPr>
            <w:r>
              <w:rPr>
                <w:b/>
                <w:color w:val="1F497D" w:themeColor="text2"/>
                <w:sz w:val="20"/>
                <w:szCs w:val="20"/>
                <w:lang w:val="es-ES_tradnl"/>
              </w:rPr>
              <w:t>15</w:t>
            </w:r>
            <w:r w:rsidR="00FC3953" w:rsidRPr="00A77779">
              <w:rPr>
                <w:b/>
                <w:color w:val="1F497D" w:themeColor="text2"/>
                <w:sz w:val="20"/>
                <w:szCs w:val="20"/>
                <w:lang w:val="es-ES_tradnl"/>
              </w:rPr>
              <w:t>.</w:t>
            </w:r>
            <w:r w:rsidR="00CF204D">
              <w:rPr>
                <w:b/>
                <w:color w:val="1F497D" w:themeColor="text2"/>
                <w:sz w:val="20"/>
                <w:szCs w:val="20"/>
                <w:lang w:val="es-ES_tradnl"/>
              </w:rPr>
              <w:t>30</w:t>
            </w:r>
            <w:r>
              <w:rPr>
                <w:b/>
                <w:color w:val="1F497D" w:themeColor="text2"/>
                <w:sz w:val="20"/>
                <w:szCs w:val="20"/>
                <w:lang w:val="es-ES_tradnl"/>
              </w:rPr>
              <w:t>–15.</w:t>
            </w:r>
            <w:r w:rsidR="00CF204D">
              <w:rPr>
                <w:b/>
                <w:color w:val="1F497D" w:themeColor="text2"/>
                <w:sz w:val="20"/>
                <w:szCs w:val="20"/>
                <w:lang w:val="es-ES_tradnl"/>
              </w:rPr>
              <w:t>5</w:t>
            </w:r>
            <w:r w:rsidR="00FC3953" w:rsidRPr="00A77779">
              <w:rPr>
                <w:b/>
                <w:color w:val="1F497D" w:themeColor="text2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79997" w14:textId="38DC3CA8" w:rsidR="00CF204D" w:rsidRDefault="00CF204D" w:rsidP="00CF204D">
            <w:pPr>
              <w:pStyle w:val="ListParagraph"/>
              <w:spacing w:line="240" w:lineRule="auto"/>
              <w:ind w:left="0"/>
              <w:rPr>
                <w:lang w:val="es-ES_tradnl"/>
              </w:rPr>
            </w:pPr>
            <w:r w:rsidRPr="008E4AA3">
              <w:rPr>
                <w:b/>
                <w:lang w:val="es-ES_tradnl"/>
              </w:rPr>
              <w:t>Miguel Ángel Pérez Sánchez</w:t>
            </w:r>
          </w:p>
          <w:p w14:paraId="3628C0C0" w14:textId="35A04543" w:rsidR="00FC3953" w:rsidRPr="00DA3304" w:rsidRDefault="00CF204D" w:rsidP="00CF204D">
            <w:pPr>
              <w:pStyle w:val="ListParagraph"/>
              <w:spacing w:line="240" w:lineRule="auto"/>
              <w:ind w:left="0"/>
              <w:rPr>
                <w:i/>
                <w:lang w:val="es-ES_tradnl"/>
              </w:rPr>
            </w:pPr>
            <w:r w:rsidRPr="00DA3304">
              <w:rPr>
                <w:i/>
                <w:lang w:val="es-ES_tradnl"/>
              </w:rPr>
              <w:t>Universidad de Letonia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5C4B" w14:textId="33F48B58" w:rsidR="00FC3953" w:rsidRPr="008C2512" w:rsidRDefault="00CF204D" w:rsidP="005710BD">
            <w:pPr>
              <w:pStyle w:val="ListParagraph"/>
              <w:spacing w:line="240" w:lineRule="auto"/>
              <w:ind w:left="34"/>
              <w:rPr>
                <w:b/>
              </w:rPr>
            </w:pPr>
            <w:proofErr w:type="spellStart"/>
            <w:r w:rsidRPr="008C2512">
              <w:rPr>
                <w:b/>
                <w:color w:val="242424"/>
                <w:shd w:val="clear" w:color="auto" w:fill="FFFFFF"/>
              </w:rPr>
              <w:t>La</w:t>
            </w:r>
            <w:proofErr w:type="spellEnd"/>
            <w:r w:rsidRPr="008C2512">
              <w:rPr>
                <w:b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8C2512">
              <w:rPr>
                <w:b/>
                <w:color w:val="242424"/>
                <w:shd w:val="clear" w:color="auto" w:fill="FFFFFF"/>
              </w:rPr>
              <w:t>traducción</w:t>
            </w:r>
            <w:proofErr w:type="spellEnd"/>
            <w:r w:rsidRPr="008C2512">
              <w:rPr>
                <w:b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8C2512">
              <w:rPr>
                <w:b/>
                <w:color w:val="242424"/>
                <w:shd w:val="clear" w:color="auto" w:fill="FFFFFF"/>
              </w:rPr>
              <w:t>del</w:t>
            </w:r>
            <w:proofErr w:type="spellEnd"/>
            <w:r w:rsidRPr="008C2512">
              <w:rPr>
                <w:b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8C2512">
              <w:rPr>
                <w:b/>
                <w:color w:val="242424"/>
                <w:shd w:val="clear" w:color="auto" w:fill="FFFFFF"/>
              </w:rPr>
              <w:t>Nuevo</w:t>
            </w:r>
            <w:proofErr w:type="spellEnd"/>
            <w:r w:rsidRPr="008C2512">
              <w:rPr>
                <w:b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8C2512">
              <w:rPr>
                <w:b/>
                <w:color w:val="242424"/>
                <w:shd w:val="clear" w:color="auto" w:fill="FFFFFF"/>
              </w:rPr>
              <w:t>Testamento</w:t>
            </w:r>
            <w:proofErr w:type="spellEnd"/>
            <w:r w:rsidRPr="008C2512">
              <w:rPr>
                <w:b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8C2512">
              <w:rPr>
                <w:b/>
                <w:color w:val="242424"/>
                <w:shd w:val="clear" w:color="auto" w:fill="FFFFFF"/>
              </w:rPr>
              <w:t>de</w:t>
            </w:r>
            <w:proofErr w:type="spellEnd"/>
            <w:r w:rsidRPr="008C2512">
              <w:rPr>
                <w:b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8C2512">
              <w:rPr>
                <w:b/>
                <w:color w:val="242424"/>
                <w:shd w:val="clear" w:color="auto" w:fill="FFFFFF"/>
              </w:rPr>
              <w:t>Francisco</w:t>
            </w:r>
            <w:proofErr w:type="spellEnd"/>
            <w:r w:rsidRPr="008C2512">
              <w:rPr>
                <w:b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8C2512">
              <w:rPr>
                <w:b/>
                <w:color w:val="242424"/>
                <w:shd w:val="clear" w:color="auto" w:fill="FFFFFF"/>
              </w:rPr>
              <w:t>de</w:t>
            </w:r>
            <w:proofErr w:type="spellEnd"/>
            <w:r w:rsidRPr="008C2512">
              <w:rPr>
                <w:b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8C2512">
              <w:rPr>
                <w:b/>
                <w:color w:val="242424"/>
                <w:shd w:val="clear" w:color="auto" w:fill="FFFFFF"/>
              </w:rPr>
              <w:t>Enzinas</w:t>
            </w:r>
            <w:proofErr w:type="spellEnd"/>
            <w:r w:rsidRPr="008C2512">
              <w:rPr>
                <w:b/>
                <w:color w:val="242424"/>
                <w:shd w:val="clear" w:color="auto" w:fill="FFFFFF"/>
              </w:rPr>
              <w:t xml:space="preserve"> a </w:t>
            </w:r>
            <w:proofErr w:type="spellStart"/>
            <w:r w:rsidRPr="008C2512">
              <w:rPr>
                <w:b/>
                <w:color w:val="242424"/>
                <w:shd w:val="clear" w:color="auto" w:fill="FFFFFF"/>
              </w:rPr>
              <w:t>la</w:t>
            </w:r>
            <w:proofErr w:type="spellEnd"/>
            <w:r w:rsidRPr="008C2512">
              <w:rPr>
                <w:b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8C2512">
              <w:rPr>
                <w:b/>
                <w:color w:val="242424"/>
                <w:shd w:val="clear" w:color="auto" w:fill="FFFFFF"/>
              </w:rPr>
              <w:t>luz</w:t>
            </w:r>
            <w:proofErr w:type="spellEnd"/>
            <w:r w:rsidRPr="008C2512">
              <w:rPr>
                <w:b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8C2512">
              <w:rPr>
                <w:b/>
                <w:color w:val="242424"/>
                <w:shd w:val="clear" w:color="auto" w:fill="FFFFFF"/>
              </w:rPr>
              <w:t>de</w:t>
            </w:r>
            <w:proofErr w:type="spellEnd"/>
            <w:r w:rsidRPr="008C2512">
              <w:rPr>
                <w:b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8C2512">
              <w:rPr>
                <w:b/>
                <w:color w:val="242424"/>
                <w:shd w:val="clear" w:color="auto" w:fill="FFFFFF"/>
              </w:rPr>
              <w:t>la</w:t>
            </w:r>
            <w:proofErr w:type="spellEnd"/>
            <w:r w:rsidRPr="008C2512">
              <w:rPr>
                <w:b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8C2512">
              <w:rPr>
                <w:b/>
                <w:color w:val="242424"/>
                <w:shd w:val="clear" w:color="auto" w:fill="FFFFFF"/>
              </w:rPr>
              <w:t>historia</w:t>
            </w:r>
            <w:proofErr w:type="spellEnd"/>
            <w:r w:rsidRPr="008C2512">
              <w:rPr>
                <w:b/>
                <w:color w:val="242424"/>
                <w:shd w:val="clear" w:color="auto" w:fill="FFFFFF"/>
              </w:rPr>
              <w:t xml:space="preserve"> y </w:t>
            </w:r>
            <w:proofErr w:type="spellStart"/>
            <w:r w:rsidRPr="008C2512">
              <w:rPr>
                <w:b/>
                <w:color w:val="242424"/>
                <w:shd w:val="clear" w:color="auto" w:fill="FFFFFF"/>
              </w:rPr>
              <w:t>la</w:t>
            </w:r>
            <w:proofErr w:type="spellEnd"/>
            <w:r w:rsidRPr="008C2512">
              <w:rPr>
                <w:b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8C2512">
              <w:rPr>
                <w:b/>
                <w:color w:val="242424"/>
                <w:shd w:val="clear" w:color="auto" w:fill="FFFFFF"/>
              </w:rPr>
              <w:t>filología</w:t>
            </w:r>
            <w:proofErr w:type="spellEnd"/>
            <w:r w:rsidRPr="008C2512">
              <w:rPr>
                <w:b/>
                <w:color w:val="242424"/>
                <w:shd w:val="clear" w:color="auto" w:fill="FFFFFF"/>
              </w:rPr>
              <w:t>.</w:t>
            </w:r>
          </w:p>
        </w:tc>
      </w:tr>
      <w:tr w:rsidR="008C2512" w:rsidRPr="0071687A" w14:paraId="63C93F49" w14:textId="77777777" w:rsidTr="00787777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1E2F8" w14:textId="16B73837" w:rsidR="008C2512" w:rsidRPr="0071687A" w:rsidRDefault="006B35F5" w:rsidP="006B3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15.50 – 16</w:t>
            </w:r>
            <w:r w:rsidR="00A77779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E14F3" w14:textId="740FCA7A" w:rsidR="00CF204D" w:rsidRPr="008E4AA3" w:rsidRDefault="00CF204D" w:rsidP="00CF204D">
            <w:pPr>
              <w:pStyle w:val="ListParagraph"/>
              <w:spacing w:line="240" w:lineRule="auto"/>
              <w:ind w:left="0"/>
              <w:rPr>
                <w:b/>
              </w:rPr>
            </w:pPr>
            <w:proofErr w:type="spellStart"/>
            <w:r w:rsidRPr="008E4AA3">
              <w:rPr>
                <w:b/>
              </w:rPr>
              <w:t>Ígor</w:t>
            </w:r>
            <w:proofErr w:type="spellEnd"/>
            <w:r w:rsidRPr="008E4AA3">
              <w:rPr>
                <w:b/>
              </w:rPr>
              <w:t xml:space="preserve"> </w:t>
            </w:r>
            <w:proofErr w:type="spellStart"/>
            <w:r w:rsidRPr="008E4AA3">
              <w:rPr>
                <w:b/>
              </w:rPr>
              <w:t>Yu</w:t>
            </w:r>
            <w:proofErr w:type="spellEnd"/>
            <w:r w:rsidRPr="008E4AA3">
              <w:rPr>
                <w:b/>
              </w:rPr>
              <w:t xml:space="preserve">. </w:t>
            </w:r>
            <w:proofErr w:type="spellStart"/>
            <w:r w:rsidRPr="008E4AA3">
              <w:rPr>
                <w:b/>
              </w:rPr>
              <w:t>Protsenko</w:t>
            </w:r>
            <w:proofErr w:type="spellEnd"/>
          </w:p>
          <w:p w14:paraId="2BAD34B6" w14:textId="2386A305" w:rsidR="008C2512" w:rsidRPr="008E4AA3" w:rsidRDefault="00CF204D" w:rsidP="00CF204D">
            <w:pPr>
              <w:pStyle w:val="ListParagraph"/>
              <w:spacing w:line="240" w:lineRule="auto"/>
              <w:ind w:left="0"/>
              <w:rPr>
                <w:b/>
                <w:lang w:val="es-ES_tradnl"/>
              </w:rPr>
            </w:pPr>
            <w:proofErr w:type="spellStart"/>
            <w:r>
              <w:rPr>
                <w:i/>
              </w:rPr>
              <w:t>Universidad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8E4AA3">
              <w:rPr>
                <w:i/>
              </w:rPr>
              <w:t>UniNorte</w:t>
            </w:r>
            <w:proofErr w:type="spellEnd"/>
            <w:r w:rsidRPr="008E4AA3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Asunción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Paraguay</w:t>
            </w:r>
            <w:proofErr w:type="spellEnd"/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042F" w14:textId="6538EE50" w:rsidR="008C2512" w:rsidRPr="008C2512" w:rsidRDefault="00CF204D" w:rsidP="005710BD">
            <w:pPr>
              <w:pStyle w:val="ListParagraph"/>
              <w:spacing w:line="240" w:lineRule="auto"/>
              <w:ind w:left="34"/>
              <w:rPr>
                <w:b/>
                <w:color w:val="242424"/>
                <w:shd w:val="clear" w:color="auto" w:fill="FFFFFF"/>
              </w:rPr>
            </w:pPr>
            <w:proofErr w:type="spellStart"/>
            <w:r w:rsidRPr="00787777">
              <w:rPr>
                <w:b/>
              </w:rPr>
              <w:t>Lengua</w:t>
            </w:r>
            <w:proofErr w:type="spellEnd"/>
            <w:r w:rsidRPr="00787777">
              <w:rPr>
                <w:b/>
              </w:rPr>
              <w:t xml:space="preserve"> </w:t>
            </w:r>
            <w:proofErr w:type="spellStart"/>
            <w:r w:rsidRPr="00787777">
              <w:rPr>
                <w:b/>
                <w:i/>
              </w:rPr>
              <w:t>guaraní</w:t>
            </w:r>
            <w:proofErr w:type="spellEnd"/>
            <w:r w:rsidRPr="00787777">
              <w:rPr>
                <w:b/>
                <w:i/>
              </w:rPr>
              <w:t xml:space="preserve"> </w:t>
            </w:r>
            <w:proofErr w:type="spellStart"/>
            <w:r w:rsidRPr="00787777">
              <w:rPr>
                <w:b/>
              </w:rPr>
              <w:t>como</w:t>
            </w:r>
            <w:proofErr w:type="spellEnd"/>
            <w:r w:rsidRPr="00787777">
              <w:rPr>
                <w:b/>
              </w:rPr>
              <w:t xml:space="preserve"> </w:t>
            </w:r>
            <w:proofErr w:type="spellStart"/>
            <w:r w:rsidRPr="00787777">
              <w:rPr>
                <w:b/>
              </w:rPr>
              <w:t>s</w:t>
            </w:r>
            <w:r w:rsidR="006B35F5">
              <w:rPr>
                <w:b/>
              </w:rPr>
              <w:t>ímbolo</w:t>
            </w:r>
            <w:proofErr w:type="spellEnd"/>
            <w:r w:rsidR="006B35F5">
              <w:rPr>
                <w:b/>
              </w:rPr>
              <w:t xml:space="preserve"> </w:t>
            </w:r>
            <w:proofErr w:type="spellStart"/>
            <w:r w:rsidR="006B35F5">
              <w:rPr>
                <w:b/>
              </w:rPr>
              <w:t>de</w:t>
            </w:r>
            <w:proofErr w:type="spellEnd"/>
            <w:r w:rsidR="006B35F5">
              <w:rPr>
                <w:b/>
              </w:rPr>
              <w:t xml:space="preserve"> </w:t>
            </w:r>
            <w:proofErr w:type="spellStart"/>
            <w:r w:rsidR="006B35F5">
              <w:rPr>
                <w:b/>
              </w:rPr>
              <w:t>la</w:t>
            </w:r>
            <w:proofErr w:type="spellEnd"/>
            <w:r w:rsidR="006B35F5">
              <w:rPr>
                <w:b/>
              </w:rPr>
              <w:t xml:space="preserve"> </w:t>
            </w:r>
            <w:proofErr w:type="spellStart"/>
            <w:r w:rsidR="006B35F5">
              <w:rPr>
                <w:b/>
              </w:rPr>
              <w:t>sociedad</w:t>
            </w:r>
            <w:proofErr w:type="spellEnd"/>
            <w:r w:rsidR="006B35F5">
              <w:rPr>
                <w:b/>
              </w:rPr>
              <w:t xml:space="preserve"> </w:t>
            </w:r>
            <w:proofErr w:type="spellStart"/>
            <w:r w:rsidR="006B35F5">
              <w:rPr>
                <w:b/>
              </w:rPr>
              <w:t>paraguaya</w:t>
            </w:r>
            <w:proofErr w:type="spellEnd"/>
          </w:p>
        </w:tc>
      </w:tr>
      <w:tr w:rsidR="00D51F5E" w:rsidRPr="0071687A" w14:paraId="54D732D1" w14:textId="77777777" w:rsidTr="00787777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98310" w14:textId="7ABDB635" w:rsidR="00D51F5E" w:rsidRPr="008C2512" w:rsidRDefault="00787777" w:rsidP="006B3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s-ES_tradnl"/>
              </w:rPr>
            </w:pPr>
            <w:r>
              <w:rPr>
                <w:b/>
                <w:color w:val="1F497D" w:themeColor="text2"/>
                <w:sz w:val="20"/>
                <w:szCs w:val="20"/>
                <w:lang w:val="es-ES_tradnl"/>
              </w:rPr>
              <w:t>1</w:t>
            </w:r>
            <w:r w:rsidR="006B35F5">
              <w:rPr>
                <w:b/>
                <w:color w:val="1F497D" w:themeColor="text2"/>
                <w:sz w:val="20"/>
                <w:szCs w:val="20"/>
                <w:lang w:val="es-ES_tradnl"/>
              </w:rPr>
              <w:t>6</w:t>
            </w:r>
            <w:r>
              <w:rPr>
                <w:b/>
                <w:color w:val="1F497D" w:themeColor="text2"/>
                <w:sz w:val="20"/>
                <w:szCs w:val="20"/>
                <w:lang w:val="es-ES_tradnl"/>
              </w:rPr>
              <w:t>.</w:t>
            </w:r>
            <w:r w:rsidR="006B35F5">
              <w:rPr>
                <w:b/>
                <w:color w:val="1F497D" w:themeColor="text2"/>
                <w:sz w:val="20"/>
                <w:szCs w:val="20"/>
                <w:lang w:val="es-ES_tradnl"/>
              </w:rPr>
              <w:t>10</w:t>
            </w:r>
            <w:r>
              <w:rPr>
                <w:b/>
                <w:color w:val="1F497D" w:themeColor="text2"/>
                <w:sz w:val="20"/>
                <w:szCs w:val="20"/>
                <w:lang w:val="es-ES_tradnl"/>
              </w:rPr>
              <w:t xml:space="preserve"> – 16.</w:t>
            </w:r>
            <w:r w:rsidR="006B35F5">
              <w:rPr>
                <w:b/>
                <w:color w:val="1F497D" w:themeColor="text2"/>
                <w:sz w:val="20"/>
                <w:szCs w:val="20"/>
                <w:lang w:val="es-ES_tradnl"/>
              </w:rPr>
              <w:t>3</w:t>
            </w:r>
            <w:r>
              <w:rPr>
                <w:b/>
                <w:color w:val="1F497D" w:themeColor="text2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2AA33" w14:textId="77777777" w:rsidR="00CF204D" w:rsidRPr="00A24143" w:rsidRDefault="00A24143" w:rsidP="00CF204D">
            <w:pPr>
              <w:pStyle w:val="ListParagraph"/>
              <w:spacing w:line="240" w:lineRule="auto"/>
              <w:ind w:left="-104" w:firstLine="25"/>
              <w:rPr>
                <w:b/>
              </w:rPr>
            </w:pPr>
            <w:r>
              <w:rPr>
                <w:i/>
              </w:rPr>
              <w:t xml:space="preserve"> </w:t>
            </w:r>
            <w:r w:rsidR="00CF204D">
              <w:rPr>
                <w:b/>
              </w:rPr>
              <w:t xml:space="preserve">Rafael </w:t>
            </w:r>
            <w:proofErr w:type="spellStart"/>
            <w:r w:rsidR="00CF204D">
              <w:rPr>
                <w:b/>
              </w:rPr>
              <w:t>Martín</w:t>
            </w:r>
            <w:proofErr w:type="spellEnd"/>
            <w:r w:rsidR="00CF204D">
              <w:rPr>
                <w:b/>
              </w:rPr>
              <w:t xml:space="preserve"> </w:t>
            </w:r>
            <w:proofErr w:type="spellStart"/>
            <w:r w:rsidR="00CF204D">
              <w:rPr>
                <w:b/>
              </w:rPr>
              <w:t>Calvo</w:t>
            </w:r>
            <w:proofErr w:type="spellEnd"/>
          </w:p>
          <w:p w14:paraId="5CA5F0BA" w14:textId="503DA6F1" w:rsidR="00C106C0" w:rsidRPr="00CF204D" w:rsidRDefault="00CF204D" w:rsidP="006B35F5">
            <w:pPr>
              <w:pStyle w:val="ListParagraph"/>
              <w:spacing w:line="240" w:lineRule="auto"/>
              <w:ind w:left="0"/>
              <w:rPr>
                <w:lang w:val="en-US"/>
              </w:rPr>
            </w:pPr>
            <w:r w:rsidRPr="00A24143">
              <w:rPr>
                <w:i/>
                <w:color w:val="202124"/>
                <w:spacing w:val="3"/>
                <w:shd w:val="clear" w:color="auto" w:fill="FFFFFF"/>
              </w:rPr>
              <w:t xml:space="preserve">Ventspils </w:t>
            </w:r>
            <w:proofErr w:type="spellStart"/>
            <w:r w:rsidRPr="00A24143">
              <w:rPr>
                <w:i/>
                <w:color w:val="202124"/>
                <w:spacing w:val="3"/>
                <w:shd w:val="clear" w:color="auto" w:fill="FFFFFF"/>
              </w:rPr>
              <w:t>University</w:t>
            </w:r>
            <w:proofErr w:type="spellEnd"/>
            <w:r w:rsidRPr="00A24143">
              <w:rPr>
                <w:i/>
                <w:color w:val="202124"/>
                <w:spacing w:val="3"/>
                <w:shd w:val="clear" w:color="auto" w:fill="FFFFFF"/>
              </w:rPr>
              <w:t xml:space="preserve"> </w:t>
            </w:r>
            <w:proofErr w:type="spellStart"/>
            <w:r w:rsidRPr="00A24143">
              <w:rPr>
                <w:i/>
                <w:color w:val="202124"/>
                <w:spacing w:val="3"/>
                <w:shd w:val="clear" w:color="auto" w:fill="FFFFFF"/>
              </w:rPr>
              <w:t>of</w:t>
            </w:r>
            <w:proofErr w:type="spellEnd"/>
            <w:r w:rsidRPr="00A24143">
              <w:rPr>
                <w:i/>
                <w:color w:val="202124"/>
                <w:spacing w:val="3"/>
                <w:shd w:val="clear" w:color="auto" w:fill="FFFFFF"/>
              </w:rPr>
              <w:t xml:space="preserve"> </w:t>
            </w:r>
            <w:proofErr w:type="spellStart"/>
            <w:r w:rsidRPr="00A24143">
              <w:rPr>
                <w:i/>
                <w:color w:val="202124"/>
                <w:spacing w:val="3"/>
                <w:shd w:val="clear" w:color="auto" w:fill="FFFFFF"/>
              </w:rPr>
              <w:t>Applied</w:t>
            </w:r>
            <w:proofErr w:type="spellEnd"/>
            <w:r w:rsidRPr="00A24143">
              <w:rPr>
                <w:i/>
                <w:color w:val="202124"/>
                <w:spacing w:val="3"/>
                <w:shd w:val="clear" w:color="auto" w:fill="FFFFFF"/>
              </w:rPr>
              <w:t xml:space="preserve"> </w:t>
            </w:r>
            <w:proofErr w:type="spellStart"/>
            <w:r w:rsidRPr="00A24143">
              <w:rPr>
                <w:i/>
                <w:color w:val="202124"/>
                <w:spacing w:val="3"/>
                <w:shd w:val="clear" w:color="auto" w:fill="FFFFFF"/>
              </w:rPr>
              <w:t>Sciences</w:t>
            </w:r>
            <w:proofErr w:type="spellEnd"/>
            <w:r w:rsidR="00D02742">
              <w:rPr>
                <w:i/>
                <w:color w:val="202124"/>
                <w:spacing w:val="3"/>
                <w:shd w:val="clear" w:color="auto" w:fill="FFFFFF"/>
              </w:rPr>
              <w:t xml:space="preserve">, </w:t>
            </w:r>
            <w:proofErr w:type="spellStart"/>
            <w:r w:rsidR="00D02742">
              <w:rPr>
                <w:i/>
                <w:color w:val="202124"/>
                <w:spacing w:val="3"/>
                <w:shd w:val="clear" w:color="auto" w:fill="FFFFFF"/>
              </w:rPr>
              <w:t>Letonia</w:t>
            </w:r>
            <w:proofErr w:type="spellEnd"/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E968" w14:textId="5B75D215" w:rsidR="00D51F5E" w:rsidRPr="00787777" w:rsidRDefault="00CF204D" w:rsidP="00093960">
            <w:pPr>
              <w:pStyle w:val="ListParagraph"/>
              <w:spacing w:line="240" w:lineRule="auto"/>
              <w:ind w:left="34"/>
              <w:rPr>
                <w:b/>
              </w:rPr>
            </w:pPr>
            <w:proofErr w:type="spellStart"/>
            <w:r w:rsidRPr="00A24143">
              <w:rPr>
                <w:b/>
              </w:rPr>
              <w:t>Análisis</w:t>
            </w:r>
            <w:proofErr w:type="spellEnd"/>
            <w:r w:rsidRPr="00A24143">
              <w:rPr>
                <w:b/>
              </w:rPr>
              <w:t xml:space="preserve"> </w:t>
            </w:r>
            <w:proofErr w:type="spellStart"/>
            <w:r w:rsidRPr="00A24143">
              <w:rPr>
                <w:b/>
              </w:rPr>
              <w:t>de</w:t>
            </w:r>
            <w:proofErr w:type="spellEnd"/>
            <w:r w:rsidRPr="00A24143">
              <w:rPr>
                <w:b/>
              </w:rPr>
              <w:t xml:space="preserve"> </w:t>
            </w:r>
            <w:proofErr w:type="spellStart"/>
            <w:r w:rsidRPr="00A24143">
              <w:rPr>
                <w:b/>
              </w:rPr>
              <w:t>técnicas</w:t>
            </w:r>
            <w:proofErr w:type="spellEnd"/>
            <w:r w:rsidRPr="00A24143">
              <w:rPr>
                <w:b/>
              </w:rPr>
              <w:t xml:space="preserve"> </w:t>
            </w:r>
            <w:proofErr w:type="spellStart"/>
            <w:r w:rsidRPr="00A24143">
              <w:rPr>
                <w:b/>
              </w:rPr>
              <w:t>para</w:t>
            </w:r>
            <w:proofErr w:type="spellEnd"/>
            <w:r w:rsidRPr="00A24143">
              <w:rPr>
                <w:b/>
              </w:rPr>
              <w:t xml:space="preserve"> </w:t>
            </w:r>
            <w:proofErr w:type="spellStart"/>
            <w:r w:rsidRPr="00A24143">
              <w:rPr>
                <w:b/>
              </w:rPr>
              <w:t>la</w:t>
            </w:r>
            <w:proofErr w:type="spellEnd"/>
            <w:r w:rsidRPr="00A24143">
              <w:rPr>
                <w:b/>
              </w:rPr>
              <w:t xml:space="preserve"> </w:t>
            </w:r>
            <w:proofErr w:type="spellStart"/>
            <w:r w:rsidRPr="00A24143">
              <w:rPr>
                <w:b/>
              </w:rPr>
              <w:t>traducción</w:t>
            </w:r>
            <w:proofErr w:type="spellEnd"/>
            <w:r w:rsidRPr="00A24143">
              <w:rPr>
                <w:b/>
              </w:rPr>
              <w:t xml:space="preserve"> </w:t>
            </w:r>
            <w:proofErr w:type="spellStart"/>
            <w:r w:rsidRPr="00A24143">
              <w:rPr>
                <w:b/>
              </w:rPr>
              <w:t>de</w:t>
            </w:r>
            <w:proofErr w:type="spellEnd"/>
            <w:r w:rsidRPr="00A24143">
              <w:rPr>
                <w:b/>
              </w:rPr>
              <w:t xml:space="preserve"> </w:t>
            </w:r>
            <w:proofErr w:type="spellStart"/>
            <w:r w:rsidRPr="00A24143">
              <w:rPr>
                <w:b/>
              </w:rPr>
              <w:t>aumentativos</w:t>
            </w:r>
            <w:proofErr w:type="spellEnd"/>
            <w:r w:rsidRPr="00A24143">
              <w:rPr>
                <w:b/>
              </w:rPr>
              <w:t xml:space="preserve"> </w:t>
            </w:r>
            <w:proofErr w:type="spellStart"/>
            <w:r w:rsidRPr="00A24143">
              <w:rPr>
                <w:b/>
              </w:rPr>
              <w:t>del</w:t>
            </w:r>
            <w:proofErr w:type="spellEnd"/>
            <w:r w:rsidRPr="00A24143">
              <w:rPr>
                <w:b/>
              </w:rPr>
              <w:t xml:space="preserve"> </w:t>
            </w:r>
            <w:proofErr w:type="spellStart"/>
            <w:r w:rsidRPr="00A24143">
              <w:rPr>
                <w:b/>
              </w:rPr>
              <w:t>español</w:t>
            </w:r>
            <w:proofErr w:type="spellEnd"/>
            <w:r w:rsidRPr="00A24143">
              <w:rPr>
                <w:b/>
              </w:rPr>
              <w:t xml:space="preserve"> </w:t>
            </w:r>
            <w:proofErr w:type="spellStart"/>
            <w:r w:rsidRPr="00A24143">
              <w:rPr>
                <w:b/>
              </w:rPr>
              <w:t>al</w:t>
            </w:r>
            <w:proofErr w:type="spellEnd"/>
            <w:r w:rsidRPr="00A24143">
              <w:rPr>
                <w:b/>
              </w:rPr>
              <w:t xml:space="preserve"> </w:t>
            </w:r>
            <w:proofErr w:type="spellStart"/>
            <w:r w:rsidRPr="00A24143">
              <w:rPr>
                <w:b/>
              </w:rPr>
              <w:t>letón</w:t>
            </w:r>
            <w:proofErr w:type="spellEnd"/>
          </w:p>
        </w:tc>
      </w:tr>
      <w:tr w:rsidR="00A77779" w:rsidRPr="0071687A" w14:paraId="23285425" w14:textId="77777777" w:rsidTr="00787777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15BC1" w14:textId="0612A6B8" w:rsidR="00A77779" w:rsidRDefault="006B35F5" w:rsidP="0078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s-ES_tradnl"/>
              </w:rPr>
            </w:pPr>
            <w:r>
              <w:rPr>
                <w:b/>
                <w:color w:val="1F497D" w:themeColor="text2"/>
                <w:sz w:val="20"/>
                <w:szCs w:val="20"/>
                <w:lang w:val="es-ES_tradnl"/>
              </w:rPr>
              <w:t>16.3</w:t>
            </w:r>
            <w:r w:rsidR="00D02742">
              <w:rPr>
                <w:b/>
                <w:color w:val="1F497D" w:themeColor="text2"/>
                <w:sz w:val="20"/>
                <w:szCs w:val="20"/>
                <w:lang w:val="es-ES_tradnl"/>
              </w:rPr>
              <w:t>0 – 16.50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CCA81" w14:textId="37F779C5" w:rsidR="00CF204D" w:rsidRPr="0017101A" w:rsidRDefault="00CF204D" w:rsidP="00CF204D">
            <w:pPr>
              <w:pStyle w:val="ListParagraph"/>
              <w:spacing w:line="240" w:lineRule="auto"/>
              <w:ind w:left="0"/>
              <w:rPr>
                <w:b/>
                <w:iCs/>
                <w:lang w:val="es-ES_tradnl"/>
              </w:rPr>
            </w:pPr>
            <w:r w:rsidRPr="0017101A">
              <w:rPr>
                <w:b/>
                <w:iCs/>
                <w:lang w:val="es-ES_tradnl"/>
              </w:rPr>
              <w:t xml:space="preserve">Noa </w:t>
            </w:r>
            <w:proofErr w:type="spellStart"/>
            <w:r w:rsidRPr="0017101A">
              <w:rPr>
                <w:b/>
                <w:iCs/>
                <w:lang w:val="es-ES_tradnl"/>
              </w:rPr>
              <w:t>Philipón</w:t>
            </w:r>
            <w:proofErr w:type="spellEnd"/>
            <w:r w:rsidRPr="0017101A">
              <w:rPr>
                <w:b/>
                <w:iCs/>
                <w:lang w:val="es-ES_tradnl"/>
              </w:rPr>
              <w:t xml:space="preserve"> Salinas</w:t>
            </w:r>
          </w:p>
          <w:p w14:paraId="14F9DAA6" w14:textId="75D83628" w:rsidR="007D297B" w:rsidRPr="00142E2C" w:rsidRDefault="0017101A" w:rsidP="00CF204D">
            <w:pPr>
              <w:pStyle w:val="ListParagraph"/>
              <w:spacing w:line="240" w:lineRule="auto"/>
              <w:ind w:left="-104" w:firstLine="25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 xml:space="preserve"> </w:t>
            </w:r>
            <w:r w:rsidR="00CF204D" w:rsidRPr="007D297B">
              <w:rPr>
                <w:i/>
                <w:lang w:val="es-ES_tradnl"/>
              </w:rPr>
              <w:t>U</w:t>
            </w:r>
            <w:r w:rsidR="00CF204D">
              <w:rPr>
                <w:i/>
                <w:lang w:val="es-ES_tradnl"/>
              </w:rPr>
              <w:t>niversidad de Letonia</w:t>
            </w:r>
            <w:r w:rsidR="00D02742">
              <w:rPr>
                <w:i/>
                <w:lang w:val="es-ES_tradnl"/>
              </w:rPr>
              <w:t>, Letonia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5DC7C" w14:textId="0AA6B196" w:rsidR="00A77779" w:rsidRPr="000B10F8" w:rsidRDefault="00142E2C" w:rsidP="004D48C0">
            <w:pPr>
              <w:pStyle w:val="ListParagraph"/>
              <w:spacing w:line="240" w:lineRule="auto"/>
              <w:ind w:left="34"/>
              <w:rPr>
                <w:b/>
              </w:rPr>
            </w:pPr>
            <w:r w:rsidRPr="000B10F8">
              <w:rPr>
                <w:b/>
                <w:color w:val="000000"/>
                <w:shd w:val="clear" w:color="auto" w:fill="FFFFFF"/>
              </w:rPr>
              <w:t xml:space="preserve">El </w:t>
            </w:r>
            <w:proofErr w:type="spellStart"/>
            <w:r w:rsidRPr="000B10F8">
              <w:rPr>
                <w:b/>
                <w:color w:val="000000"/>
                <w:shd w:val="clear" w:color="auto" w:fill="FFFFFF"/>
              </w:rPr>
              <w:t>Español</w:t>
            </w:r>
            <w:proofErr w:type="spellEnd"/>
            <w:r w:rsidRPr="000B10F8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B10F8">
              <w:rPr>
                <w:b/>
                <w:color w:val="000000"/>
                <w:shd w:val="clear" w:color="auto" w:fill="FFFFFF"/>
              </w:rPr>
              <w:t>en</w:t>
            </w:r>
            <w:proofErr w:type="spellEnd"/>
            <w:r w:rsidRPr="000B10F8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B10F8">
              <w:rPr>
                <w:b/>
                <w:color w:val="000000"/>
                <w:shd w:val="clear" w:color="auto" w:fill="FFFFFF"/>
              </w:rPr>
              <w:t>Galicia</w:t>
            </w:r>
            <w:proofErr w:type="spellEnd"/>
            <w:r w:rsidRPr="000B10F8">
              <w:rPr>
                <w:b/>
                <w:color w:val="000000"/>
                <w:shd w:val="clear" w:color="auto" w:fill="FFFFFF"/>
              </w:rPr>
              <w:t xml:space="preserve">: </w:t>
            </w:r>
            <w:proofErr w:type="spellStart"/>
            <w:r w:rsidRPr="000B10F8">
              <w:rPr>
                <w:b/>
                <w:color w:val="000000"/>
                <w:shd w:val="clear" w:color="auto" w:fill="FFFFFF"/>
              </w:rPr>
              <w:t>aspectos</w:t>
            </w:r>
            <w:proofErr w:type="spellEnd"/>
            <w:r w:rsidRPr="000B10F8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B10F8">
              <w:rPr>
                <w:b/>
                <w:color w:val="000000"/>
                <w:shd w:val="clear" w:color="auto" w:fill="FFFFFF"/>
              </w:rPr>
              <w:t>etnol</w:t>
            </w:r>
            <w:r>
              <w:rPr>
                <w:b/>
                <w:color w:val="000000"/>
                <w:shd w:val="clear" w:color="auto" w:fill="FFFFFF"/>
              </w:rPr>
              <w:t>inguísticos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 y </w:t>
            </w:r>
            <w:proofErr w:type="spellStart"/>
            <w:r>
              <w:rPr>
                <w:b/>
                <w:color w:val="000000"/>
                <w:shd w:val="clear" w:color="auto" w:fill="FFFFFF"/>
              </w:rPr>
              <w:t>sociolinguísticos</w:t>
            </w:r>
            <w:proofErr w:type="spellEnd"/>
          </w:p>
        </w:tc>
      </w:tr>
      <w:tr w:rsidR="00787777" w:rsidRPr="0071687A" w14:paraId="7892584F" w14:textId="77777777" w:rsidTr="00787777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11D25" w14:textId="309FBD72" w:rsidR="00787777" w:rsidRDefault="00D02742" w:rsidP="00D02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s-ES_tradnl"/>
              </w:rPr>
            </w:pPr>
            <w:r>
              <w:rPr>
                <w:b/>
                <w:color w:val="1F497D" w:themeColor="text2"/>
                <w:sz w:val="20"/>
                <w:szCs w:val="20"/>
                <w:lang w:val="es-ES_tradnl"/>
              </w:rPr>
              <w:t>16.50</w:t>
            </w:r>
            <w:r w:rsidR="00787777">
              <w:rPr>
                <w:b/>
                <w:color w:val="1F497D" w:themeColor="text2"/>
                <w:sz w:val="20"/>
                <w:szCs w:val="20"/>
                <w:lang w:val="es-ES_tradnl"/>
              </w:rPr>
              <w:t>-16.</w:t>
            </w:r>
            <w:r>
              <w:rPr>
                <w:b/>
                <w:color w:val="1F497D" w:themeColor="text2"/>
                <w:sz w:val="20"/>
                <w:szCs w:val="20"/>
                <w:lang w:val="es-ES_tradnl"/>
              </w:rPr>
              <w:t>0</w:t>
            </w:r>
            <w:r w:rsidR="00787777">
              <w:rPr>
                <w:b/>
                <w:color w:val="1F497D" w:themeColor="text2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F00C8" w14:textId="77777777" w:rsidR="00787777" w:rsidRDefault="00142E2C" w:rsidP="004D48C0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Alla Placinska</w:t>
            </w:r>
          </w:p>
          <w:p w14:paraId="5EE7CE22" w14:textId="0E9A8609" w:rsidR="00142E2C" w:rsidRPr="006B35F5" w:rsidRDefault="00142E2C" w:rsidP="004D48C0">
            <w:pPr>
              <w:pStyle w:val="ListParagraph"/>
              <w:spacing w:line="240" w:lineRule="auto"/>
              <w:ind w:left="0"/>
              <w:rPr>
                <w:i/>
              </w:rPr>
            </w:pPr>
            <w:proofErr w:type="spellStart"/>
            <w:r w:rsidRPr="006B35F5">
              <w:rPr>
                <w:i/>
              </w:rPr>
              <w:t>Universidad</w:t>
            </w:r>
            <w:proofErr w:type="spellEnd"/>
            <w:r w:rsidRPr="006B35F5">
              <w:rPr>
                <w:i/>
              </w:rPr>
              <w:t xml:space="preserve"> </w:t>
            </w:r>
            <w:proofErr w:type="spellStart"/>
            <w:r w:rsidRPr="006B35F5">
              <w:rPr>
                <w:i/>
              </w:rPr>
              <w:t>de</w:t>
            </w:r>
            <w:proofErr w:type="spellEnd"/>
            <w:r w:rsidRPr="006B35F5">
              <w:rPr>
                <w:i/>
              </w:rPr>
              <w:t xml:space="preserve"> </w:t>
            </w:r>
            <w:proofErr w:type="spellStart"/>
            <w:r w:rsidRPr="006B35F5">
              <w:rPr>
                <w:i/>
              </w:rPr>
              <w:t>Letonia</w:t>
            </w:r>
            <w:proofErr w:type="spellEnd"/>
            <w:r w:rsidR="00D02742">
              <w:rPr>
                <w:i/>
              </w:rPr>
              <w:t xml:space="preserve">, </w:t>
            </w:r>
            <w:proofErr w:type="spellStart"/>
            <w:r w:rsidR="00D02742">
              <w:rPr>
                <w:i/>
              </w:rPr>
              <w:t>Letonia</w:t>
            </w:r>
            <w:proofErr w:type="spellEnd"/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9C37" w14:textId="7080A1DF" w:rsidR="00142E2C" w:rsidRPr="00A24143" w:rsidRDefault="00142E2C" w:rsidP="00142E2C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  <w:lang w:val="es-ES_tradnl" w:eastAsia="en-US"/>
              </w:rPr>
            </w:pPr>
            <w:r>
              <w:rPr>
                <w:b/>
                <w:lang w:val="es-ES_tradnl"/>
              </w:rPr>
              <w:t xml:space="preserve">La polémica sobre el lenguaje jurídico </w:t>
            </w:r>
            <w:r w:rsidR="006B35F5">
              <w:rPr>
                <w:b/>
                <w:lang w:val="es-ES_tradnl"/>
              </w:rPr>
              <w:t>español</w:t>
            </w:r>
          </w:p>
          <w:p w14:paraId="7DDBE94E" w14:textId="788B14B7" w:rsidR="004D48C0" w:rsidRPr="00142E2C" w:rsidRDefault="004D48C0" w:rsidP="00093960">
            <w:pPr>
              <w:pStyle w:val="ListParagraph"/>
              <w:spacing w:line="240" w:lineRule="auto"/>
              <w:ind w:left="34"/>
              <w:rPr>
                <w:b/>
                <w:color w:val="000000"/>
                <w:shd w:val="clear" w:color="auto" w:fill="FFFFFF"/>
                <w:lang w:val="es-ES_tradnl"/>
              </w:rPr>
            </w:pPr>
          </w:p>
        </w:tc>
      </w:tr>
      <w:tr w:rsidR="00A24143" w:rsidRPr="0071687A" w14:paraId="12E622D9" w14:textId="77777777" w:rsidTr="00787777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A931A" w14:textId="3417ED16" w:rsidR="00A24143" w:rsidRDefault="00D02742" w:rsidP="00D02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s-ES_tradnl"/>
              </w:rPr>
            </w:pPr>
            <w:r>
              <w:rPr>
                <w:b/>
                <w:color w:val="1F497D" w:themeColor="text2"/>
                <w:sz w:val="20"/>
                <w:szCs w:val="20"/>
                <w:lang w:val="es-ES_tradnl"/>
              </w:rPr>
              <w:t>16.00-16.20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8538B" w14:textId="77777777" w:rsidR="0017101A" w:rsidRDefault="00A24143" w:rsidP="00A24143">
            <w:pPr>
              <w:pStyle w:val="ListParagraph"/>
              <w:spacing w:line="240" w:lineRule="auto"/>
              <w:ind w:left="-104" w:firstLine="25"/>
              <w:rPr>
                <w:b/>
              </w:rPr>
            </w:pPr>
            <w:proofErr w:type="spellStart"/>
            <w:r w:rsidRPr="00A24143">
              <w:rPr>
                <w:b/>
              </w:rPr>
              <w:t>Henry</w:t>
            </w:r>
            <w:proofErr w:type="spellEnd"/>
            <w:r w:rsidRPr="00A24143">
              <w:rPr>
                <w:b/>
              </w:rPr>
              <w:t xml:space="preserve"> </w:t>
            </w:r>
            <w:proofErr w:type="spellStart"/>
            <w:r w:rsidRPr="00A24143">
              <w:rPr>
                <w:b/>
              </w:rPr>
              <w:t>Jose</w:t>
            </w:r>
            <w:proofErr w:type="spellEnd"/>
            <w:r w:rsidRPr="00A24143">
              <w:rPr>
                <w:b/>
              </w:rPr>
              <w:t xml:space="preserve"> </w:t>
            </w:r>
            <w:proofErr w:type="spellStart"/>
            <w:r w:rsidRPr="00A24143">
              <w:rPr>
                <w:b/>
              </w:rPr>
              <w:t>Devia</w:t>
            </w:r>
            <w:proofErr w:type="spellEnd"/>
            <w:r w:rsidRPr="00A24143">
              <w:rPr>
                <w:b/>
              </w:rPr>
              <w:t xml:space="preserve"> </w:t>
            </w:r>
            <w:proofErr w:type="spellStart"/>
            <w:r w:rsidRPr="00A24143">
              <w:rPr>
                <w:b/>
              </w:rPr>
              <w:t>Pernia</w:t>
            </w:r>
            <w:proofErr w:type="spellEnd"/>
          </w:p>
          <w:p w14:paraId="4DB28EBF" w14:textId="77777777" w:rsidR="0017101A" w:rsidRDefault="00A24143" w:rsidP="00A24143">
            <w:pPr>
              <w:pStyle w:val="ListParagraph"/>
              <w:spacing w:line="240" w:lineRule="auto"/>
              <w:ind w:left="-104" w:firstLine="25"/>
              <w:rPr>
                <w:b/>
              </w:rPr>
            </w:pPr>
            <w:r w:rsidRPr="00A24143">
              <w:rPr>
                <w:b/>
              </w:rPr>
              <w:t xml:space="preserve">Sara </w:t>
            </w:r>
            <w:r w:rsidR="0017101A">
              <w:rPr>
                <w:b/>
              </w:rPr>
              <w:t xml:space="preserve">  </w:t>
            </w:r>
            <w:proofErr w:type="spellStart"/>
            <w:r w:rsidRPr="00A24143">
              <w:rPr>
                <w:b/>
              </w:rPr>
              <w:t>Montoya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Tangarife</w:t>
            </w:r>
            <w:proofErr w:type="spellEnd"/>
          </w:p>
          <w:p w14:paraId="7D16D52E" w14:textId="51192BCF" w:rsidR="00A24143" w:rsidRDefault="00A24143" w:rsidP="00A24143">
            <w:pPr>
              <w:pStyle w:val="ListParagraph"/>
              <w:spacing w:line="240" w:lineRule="auto"/>
              <w:ind w:left="-104" w:firstLine="25"/>
              <w:rPr>
                <w:b/>
              </w:rPr>
            </w:pPr>
            <w:proofErr w:type="spellStart"/>
            <w:r>
              <w:rPr>
                <w:b/>
              </w:rPr>
              <w:t>Jose</w:t>
            </w:r>
            <w:proofErr w:type="spellEnd"/>
            <w:r>
              <w:rPr>
                <w:b/>
              </w:rPr>
              <w:t xml:space="preserve"> Fernando </w:t>
            </w:r>
            <w:proofErr w:type="spellStart"/>
            <w:r>
              <w:rPr>
                <w:b/>
              </w:rPr>
              <w:t>Hoyos</w:t>
            </w:r>
            <w:proofErr w:type="spellEnd"/>
          </w:p>
          <w:p w14:paraId="06EA41F0" w14:textId="57E9FF1D" w:rsidR="00A24143" w:rsidRPr="00A24143" w:rsidRDefault="00A24143" w:rsidP="00A24143">
            <w:pPr>
              <w:pStyle w:val="ListParagraph"/>
              <w:spacing w:line="240" w:lineRule="auto"/>
              <w:ind w:left="-104" w:firstLine="25"/>
              <w:rPr>
                <w:b/>
                <w:i/>
              </w:rPr>
            </w:pPr>
            <w:proofErr w:type="spellStart"/>
            <w:r w:rsidRPr="00A24143">
              <w:rPr>
                <w:i/>
              </w:rPr>
              <w:t>Institución</w:t>
            </w:r>
            <w:proofErr w:type="spellEnd"/>
            <w:r w:rsidRPr="00A24143">
              <w:rPr>
                <w:i/>
              </w:rPr>
              <w:t xml:space="preserve"> </w:t>
            </w:r>
            <w:proofErr w:type="spellStart"/>
            <w:r w:rsidRPr="00A24143">
              <w:rPr>
                <w:i/>
              </w:rPr>
              <w:t>Universitaria</w:t>
            </w:r>
            <w:proofErr w:type="spellEnd"/>
            <w:r w:rsidRPr="00A24143">
              <w:rPr>
                <w:i/>
              </w:rPr>
              <w:t xml:space="preserve"> </w:t>
            </w:r>
            <w:proofErr w:type="spellStart"/>
            <w:r w:rsidRPr="00A24143">
              <w:rPr>
                <w:i/>
              </w:rPr>
              <w:t>de</w:t>
            </w:r>
            <w:proofErr w:type="spellEnd"/>
            <w:r w:rsidRPr="00A24143">
              <w:rPr>
                <w:i/>
              </w:rPr>
              <w:t xml:space="preserve"> </w:t>
            </w:r>
            <w:proofErr w:type="spellStart"/>
            <w:r w:rsidRPr="00A24143">
              <w:rPr>
                <w:i/>
              </w:rPr>
              <w:t>Envigado</w:t>
            </w:r>
            <w:proofErr w:type="spellEnd"/>
            <w:r w:rsidRPr="00A24143">
              <w:rPr>
                <w:i/>
              </w:rPr>
              <w:t xml:space="preserve">, </w:t>
            </w:r>
            <w:proofErr w:type="spellStart"/>
            <w:r w:rsidRPr="00A24143">
              <w:rPr>
                <w:i/>
              </w:rPr>
              <w:t>Colombia</w:t>
            </w:r>
            <w:proofErr w:type="spellEnd"/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04078" w14:textId="11CED6E9" w:rsidR="00A24143" w:rsidRPr="00CF204D" w:rsidRDefault="00CF204D" w:rsidP="00093960">
            <w:pPr>
              <w:pStyle w:val="ListParagraph"/>
              <w:spacing w:line="240" w:lineRule="auto"/>
              <w:ind w:left="34"/>
              <w:rPr>
                <w:b/>
              </w:rPr>
            </w:pPr>
            <w:r w:rsidRPr="00CF204D">
              <w:rPr>
                <w:b/>
                <w:color w:val="242424"/>
                <w:shd w:val="clear" w:color="auto" w:fill="FFFFFF"/>
              </w:rPr>
              <w:t xml:space="preserve">El </w:t>
            </w:r>
            <w:proofErr w:type="spellStart"/>
            <w:r w:rsidRPr="00CF204D">
              <w:rPr>
                <w:b/>
                <w:color w:val="242424"/>
                <w:shd w:val="clear" w:color="auto" w:fill="FFFFFF"/>
              </w:rPr>
              <w:t>poder</w:t>
            </w:r>
            <w:proofErr w:type="spellEnd"/>
            <w:r w:rsidRPr="00CF204D">
              <w:rPr>
                <w:b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CF204D">
              <w:rPr>
                <w:b/>
                <w:color w:val="242424"/>
                <w:shd w:val="clear" w:color="auto" w:fill="FFFFFF"/>
              </w:rPr>
              <w:t>del</w:t>
            </w:r>
            <w:proofErr w:type="spellEnd"/>
            <w:r w:rsidRPr="00CF204D">
              <w:rPr>
                <w:b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CF204D">
              <w:rPr>
                <w:b/>
                <w:color w:val="242424"/>
                <w:shd w:val="clear" w:color="auto" w:fill="FFFFFF"/>
              </w:rPr>
              <w:t>discurso</w:t>
            </w:r>
            <w:proofErr w:type="spellEnd"/>
            <w:r w:rsidRPr="00CF204D">
              <w:rPr>
                <w:b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CF204D">
              <w:rPr>
                <w:b/>
                <w:color w:val="242424"/>
                <w:shd w:val="clear" w:color="auto" w:fill="FFFFFF"/>
              </w:rPr>
              <w:t>como</w:t>
            </w:r>
            <w:proofErr w:type="spellEnd"/>
            <w:r w:rsidRPr="00CF204D">
              <w:rPr>
                <w:b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CF204D">
              <w:rPr>
                <w:b/>
                <w:color w:val="242424"/>
                <w:shd w:val="clear" w:color="auto" w:fill="FFFFFF"/>
              </w:rPr>
              <w:t>herramienta</w:t>
            </w:r>
            <w:proofErr w:type="spellEnd"/>
            <w:r w:rsidRPr="00CF204D">
              <w:rPr>
                <w:b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CF204D">
              <w:rPr>
                <w:b/>
                <w:color w:val="242424"/>
                <w:shd w:val="clear" w:color="auto" w:fill="FFFFFF"/>
              </w:rPr>
              <w:t>de</w:t>
            </w:r>
            <w:proofErr w:type="spellEnd"/>
            <w:r w:rsidRPr="00CF204D">
              <w:rPr>
                <w:b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CF204D">
              <w:rPr>
                <w:b/>
                <w:color w:val="242424"/>
                <w:shd w:val="clear" w:color="auto" w:fill="FFFFFF"/>
              </w:rPr>
              <w:t>persuasión</w:t>
            </w:r>
            <w:proofErr w:type="spellEnd"/>
            <w:r w:rsidRPr="00CF204D">
              <w:rPr>
                <w:b/>
                <w:color w:val="242424"/>
                <w:shd w:val="clear" w:color="auto" w:fill="FFFFFF"/>
              </w:rPr>
              <w:t xml:space="preserve">: Un </w:t>
            </w:r>
            <w:proofErr w:type="spellStart"/>
            <w:r w:rsidRPr="00CF204D">
              <w:rPr>
                <w:b/>
                <w:color w:val="242424"/>
                <w:shd w:val="clear" w:color="auto" w:fill="FFFFFF"/>
              </w:rPr>
              <w:t>análisis</w:t>
            </w:r>
            <w:proofErr w:type="spellEnd"/>
            <w:r w:rsidRPr="00CF204D">
              <w:rPr>
                <w:b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CF204D">
              <w:rPr>
                <w:b/>
                <w:color w:val="242424"/>
                <w:shd w:val="clear" w:color="auto" w:fill="FFFFFF"/>
              </w:rPr>
              <w:t>desde</w:t>
            </w:r>
            <w:proofErr w:type="spellEnd"/>
            <w:r w:rsidRPr="00CF204D">
              <w:rPr>
                <w:b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CF204D">
              <w:rPr>
                <w:b/>
                <w:color w:val="242424"/>
                <w:shd w:val="clear" w:color="auto" w:fill="FFFFFF"/>
              </w:rPr>
              <w:t>lo</w:t>
            </w:r>
            <w:proofErr w:type="spellEnd"/>
            <w:r w:rsidRPr="00CF204D">
              <w:rPr>
                <w:b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CF204D">
              <w:rPr>
                <w:b/>
                <w:color w:val="242424"/>
                <w:shd w:val="clear" w:color="auto" w:fill="FFFFFF"/>
              </w:rPr>
              <w:t>musical</w:t>
            </w:r>
            <w:proofErr w:type="spellEnd"/>
            <w:r w:rsidRPr="00CF204D">
              <w:rPr>
                <w:b/>
                <w:color w:val="242424"/>
                <w:shd w:val="clear" w:color="auto" w:fill="FFFFFF"/>
              </w:rPr>
              <w:t xml:space="preserve"> y </w:t>
            </w:r>
            <w:proofErr w:type="spellStart"/>
            <w:r w:rsidRPr="00CF204D">
              <w:rPr>
                <w:b/>
                <w:color w:val="242424"/>
                <w:shd w:val="clear" w:color="auto" w:fill="FFFFFF"/>
              </w:rPr>
              <w:t>lo</w:t>
            </w:r>
            <w:proofErr w:type="spellEnd"/>
            <w:r w:rsidRPr="00CF204D">
              <w:rPr>
                <w:b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CF204D">
              <w:rPr>
                <w:b/>
                <w:color w:val="242424"/>
                <w:shd w:val="clear" w:color="auto" w:fill="FFFFFF"/>
              </w:rPr>
              <w:t>jurídico</w:t>
            </w:r>
            <w:proofErr w:type="spellEnd"/>
          </w:p>
        </w:tc>
      </w:tr>
      <w:tr w:rsidR="00D02742" w:rsidRPr="0071687A" w14:paraId="106EB842" w14:textId="77777777" w:rsidTr="00787777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236A5" w14:textId="0A2AF6CF" w:rsidR="00D02742" w:rsidRDefault="00D02742" w:rsidP="00D02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s-ES_tradnl"/>
              </w:rPr>
            </w:pPr>
            <w:r>
              <w:rPr>
                <w:b/>
                <w:color w:val="1F497D" w:themeColor="text2"/>
                <w:sz w:val="20"/>
                <w:szCs w:val="20"/>
                <w:lang w:val="es-ES_tradnl"/>
              </w:rPr>
              <w:t>16.20-16-30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73BD2" w14:textId="7A28168B" w:rsidR="00D02742" w:rsidRPr="00A24143" w:rsidRDefault="00D02742" w:rsidP="00A24143">
            <w:pPr>
              <w:pStyle w:val="ListParagraph"/>
              <w:spacing w:line="240" w:lineRule="auto"/>
              <w:ind w:left="-104" w:firstLine="25"/>
              <w:rPr>
                <w:b/>
              </w:rPr>
            </w:pPr>
            <w:r>
              <w:rPr>
                <w:b/>
              </w:rPr>
              <w:t xml:space="preserve">  A</w:t>
            </w:r>
            <w:r w:rsidR="008A0D2F">
              <w:rPr>
                <w:b/>
              </w:rPr>
              <w:t xml:space="preserve">lla </w:t>
            </w:r>
            <w:proofErr w:type="spellStart"/>
            <w:r>
              <w:rPr>
                <w:b/>
              </w:rPr>
              <w:t>Placinska</w:t>
            </w:r>
            <w:proofErr w:type="spellEnd"/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EC600" w14:textId="3B767728" w:rsidR="00D02742" w:rsidRPr="00CF204D" w:rsidRDefault="00D02742" w:rsidP="00093960">
            <w:pPr>
              <w:pStyle w:val="ListParagraph"/>
              <w:spacing w:line="240" w:lineRule="auto"/>
              <w:ind w:left="34"/>
              <w:rPr>
                <w:b/>
                <w:color w:val="242424"/>
                <w:shd w:val="clear" w:color="auto" w:fill="FFFFFF"/>
              </w:rPr>
            </w:pPr>
            <w:proofErr w:type="spellStart"/>
            <w:r>
              <w:rPr>
                <w:b/>
                <w:color w:val="242424"/>
                <w:shd w:val="clear" w:color="auto" w:fill="FFFFFF"/>
              </w:rPr>
              <w:t>Palabras</w:t>
            </w:r>
            <w:proofErr w:type="spellEnd"/>
            <w:r>
              <w:rPr>
                <w:b/>
                <w:color w:val="242424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42424"/>
                <w:shd w:val="clear" w:color="auto" w:fill="FFFFFF"/>
              </w:rPr>
              <w:t>de</w:t>
            </w:r>
            <w:proofErr w:type="spellEnd"/>
            <w:r>
              <w:rPr>
                <w:b/>
                <w:color w:val="242424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42424"/>
                <w:shd w:val="clear" w:color="auto" w:fill="FFFFFF"/>
              </w:rPr>
              <w:t>clausura</w:t>
            </w:r>
            <w:proofErr w:type="spellEnd"/>
          </w:p>
        </w:tc>
      </w:tr>
    </w:tbl>
    <w:p w14:paraId="422AA8C9" w14:textId="77777777" w:rsidR="0055093F" w:rsidRPr="00A24143" w:rsidRDefault="0055093F" w:rsidP="004462CD">
      <w:pPr>
        <w:spacing w:after="160" w:line="259" w:lineRule="auto"/>
        <w:rPr>
          <w:rFonts w:ascii="Times New Roman" w:eastAsia="Calibri" w:hAnsi="Times New Roman" w:cs="Times New Roman"/>
          <w:szCs w:val="24"/>
          <w:lang w:val="es-ES_tradnl" w:eastAsia="en-US"/>
        </w:rPr>
      </w:pPr>
    </w:p>
    <w:sectPr w:rsidR="0055093F" w:rsidRPr="00A24143" w:rsidSect="00400A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0" w:right="425" w:bottom="567" w:left="425" w:header="425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A77A7" w14:textId="77777777" w:rsidR="00E429F5" w:rsidRDefault="00E429F5" w:rsidP="001E409B">
      <w:pPr>
        <w:spacing w:line="240" w:lineRule="auto"/>
      </w:pPr>
      <w:r>
        <w:separator/>
      </w:r>
    </w:p>
  </w:endnote>
  <w:endnote w:type="continuationSeparator" w:id="0">
    <w:p w14:paraId="56736C99" w14:textId="77777777" w:rsidR="00E429F5" w:rsidRDefault="00E429F5" w:rsidP="001E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43B0" w14:textId="77777777" w:rsidR="00A24FC6" w:rsidRDefault="00A24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FB52" w14:textId="77777777" w:rsidR="00A24FC6" w:rsidRDefault="00A24F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59FF" w14:textId="77777777" w:rsidR="00A24FC6" w:rsidRDefault="00A24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0B296" w14:textId="77777777" w:rsidR="00E429F5" w:rsidRDefault="00E429F5" w:rsidP="001E409B">
      <w:pPr>
        <w:spacing w:line="240" w:lineRule="auto"/>
      </w:pPr>
      <w:r>
        <w:separator/>
      </w:r>
    </w:p>
  </w:footnote>
  <w:footnote w:type="continuationSeparator" w:id="0">
    <w:p w14:paraId="19FF4273" w14:textId="77777777" w:rsidR="00E429F5" w:rsidRDefault="00E429F5" w:rsidP="001E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5FCC" w14:textId="77777777" w:rsidR="00A24FC6" w:rsidRDefault="00A24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D731" w14:textId="77777777" w:rsidR="00A24FC6" w:rsidRDefault="00A24F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C04C" w14:textId="77777777" w:rsidR="00A24FC6" w:rsidRDefault="00A24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069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5300A6"/>
    <w:multiLevelType w:val="hybridMultilevel"/>
    <w:tmpl w:val="40E614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44C24"/>
    <w:multiLevelType w:val="hybridMultilevel"/>
    <w:tmpl w:val="27E4D296"/>
    <w:lvl w:ilvl="0" w:tplc="A092A1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188916">
    <w:abstractNumId w:val="0"/>
  </w:num>
  <w:num w:numId="2" w16cid:durableId="210265214">
    <w:abstractNumId w:val="2"/>
  </w:num>
  <w:num w:numId="3" w16cid:durableId="523784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4D"/>
    <w:rsid w:val="00022C3A"/>
    <w:rsid w:val="00027B7D"/>
    <w:rsid w:val="00061C0C"/>
    <w:rsid w:val="00061E2E"/>
    <w:rsid w:val="00071D1F"/>
    <w:rsid w:val="0008002D"/>
    <w:rsid w:val="0008273B"/>
    <w:rsid w:val="00093960"/>
    <w:rsid w:val="000A10FE"/>
    <w:rsid w:val="000A6F28"/>
    <w:rsid w:val="000B10F8"/>
    <w:rsid w:val="000D7977"/>
    <w:rsid w:val="000F3D91"/>
    <w:rsid w:val="001055FE"/>
    <w:rsid w:val="0012128D"/>
    <w:rsid w:val="00142E2C"/>
    <w:rsid w:val="0014579B"/>
    <w:rsid w:val="0017101A"/>
    <w:rsid w:val="00172951"/>
    <w:rsid w:val="00177EE9"/>
    <w:rsid w:val="00180444"/>
    <w:rsid w:val="001A0C20"/>
    <w:rsid w:val="001B0DEA"/>
    <w:rsid w:val="001C7CBC"/>
    <w:rsid w:val="001E09DD"/>
    <w:rsid w:val="001E2424"/>
    <w:rsid w:val="001E409B"/>
    <w:rsid w:val="001E608E"/>
    <w:rsid w:val="00204C42"/>
    <w:rsid w:val="0021373D"/>
    <w:rsid w:val="00217219"/>
    <w:rsid w:val="00222919"/>
    <w:rsid w:val="002404B4"/>
    <w:rsid w:val="002409E7"/>
    <w:rsid w:val="0024644C"/>
    <w:rsid w:val="00255BE3"/>
    <w:rsid w:val="00292502"/>
    <w:rsid w:val="002D1A29"/>
    <w:rsid w:val="002D2202"/>
    <w:rsid w:val="00300EDE"/>
    <w:rsid w:val="003307E3"/>
    <w:rsid w:val="00334889"/>
    <w:rsid w:val="003373C6"/>
    <w:rsid w:val="00342553"/>
    <w:rsid w:val="0038584C"/>
    <w:rsid w:val="003C2D05"/>
    <w:rsid w:val="003D175C"/>
    <w:rsid w:val="00400AB0"/>
    <w:rsid w:val="00404835"/>
    <w:rsid w:val="004462CD"/>
    <w:rsid w:val="00465FAA"/>
    <w:rsid w:val="00477183"/>
    <w:rsid w:val="004D48C0"/>
    <w:rsid w:val="004D7A83"/>
    <w:rsid w:val="004F158D"/>
    <w:rsid w:val="00503C75"/>
    <w:rsid w:val="005370A8"/>
    <w:rsid w:val="0055093F"/>
    <w:rsid w:val="00554A2B"/>
    <w:rsid w:val="00561255"/>
    <w:rsid w:val="00563E25"/>
    <w:rsid w:val="005710BD"/>
    <w:rsid w:val="0057216A"/>
    <w:rsid w:val="00574335"/>
    <w:rsid w:val="005801EF"/>
    <w:rsid w:val="005C1B06"/>
    <w:rsid w:val="005C3E21"/>
    <w:rsid w:val="005C6999"/>
    <w:rsid w:val="005F5F3C"/>
    <w:rsid w:val="0066094D"/>
    <w:rsid w:val="00687240"/>
    <w:rsid w:val="00687E9A"/>
    <w:rsid w:val="00692516"/>
    <w:rsid w:val="006A67BC"/>
    <w:rsid w:val="006B16C4"/>
    <w:rsid w:val="006B35F5"/>
    <w:rsid w:val="0070197A"/>
    <w:rsid w:val="0071687A"/>
    <w:rsid w:val="0072433E"/>
    <w:rsid w:val="00787777"/>
    <w:rsid w:val="00797510"/>
    <w:rsid w:val="007D297B"/>
    <w:rsid w:val="007E34F0"/>
    <w:rsid w:val="007E3DD8"/>
    <w:rsid w:val="007E774C"/>
    <w:rsid w:val="0083038E"/>
    <w:rsid w:val="008468CE"/>
    <w:rsid w:val="00851854"/>
    <w:rsid w:val="008523AD"/>
    <w:rsid w:val="00870CC8"/>
    <w:rsid w:val="00872F9B"/>
    <w:rsid w:val="00882D11"/>
    <w:rsid w:val="008A0D2F"/>
    <w:rsid w:val="008A5996"/>
    <w:rsid w:val="008B0F63"/>
    <w:rsid w:val="008B4057"/>
    <w:rsid w:val="008C2512"/>
    <w:rsid w:val="008C3C98"/>
    <w:rsid w:val="008E4AA3"/>
    <w:rsid w:val="008F2E2D"/>
    <w:rsid w:val="0090013A"/>
    <w:rsid w:val="009005C1"/>
    <w:rsid w:val="00903CA7"/>
    <w:rsid w:val="009068F1"/>
    <w:rsid w:val="00906EDB"/>
    <w:rsid w:val="00917B27"/>
    <w:rsid w:val="00945AC3"/>
    <w:rsid w:val="00945B5E"/>
    <w:rsid w:val="00981960"/>
    <w:rsid w:val="009919DC"/>
    <w:rsid w:val="0099468F"/>
    <w:rsid w:val="009B6819"/>
    <w:rsid w:val="009D716F"/>
    <w:rsid w:val="009D7E39"/>
    <w:rsid w:val="00A24143"/>
    <w:rsid w:val="00A24FC6"/>
    <w:rsid w:val="00A31622"/>
    <w:rsid w:val="00A37998"/>
    <w:rsid w:val="00A54C03"/>
    <w:rsid w:val="00A61072"/>
    <w:rsid w:val="00A629A3"/>
    <w:rsid w:val="00A6515B"/>
    <w:rsid w:val="00A74FD3"/>
    <w:rsid w:val="00A77779"/>
    <w:rsid w:val="00A95551"/>
    <w:rsid w:val="00AB7D2D"/>
    <w:rsid w:val="00AC0FAE"/>
    <w:rsid w:val="00AC589A"/>
    <w:rsid w:val="00AD7B90"/>
    <w:rsid w:val="00AE19E8"/>
    <w:rsid w:val="00B25DC2"/>
    <w:rsid w:val="00B260C3"/>
    <w:rsid w:val="00B71FBE"/>
    <w:rsid w:val="00B73C58"/>
    <w:rsid w:val="00B7616B"/>
    <w:rsid w:val="00B81F19"/>
    <w:rsid w:val="00BA354A"/>
    <w:rsid w:val="00BC1529"/>
    <w:rsid w:val="00BD5765"/>
    <w:rsid w:val="00C0487F"/>
    <w:rsid w:val="00C106C0"/>
    <w:rsid w:val="00C224D9"/>
    <w:rsid w:val="00C312D3"/>
    <w:rsid w:val="00C42D84"/>
    <w:rsid w:val="00C579EF"/>
    <w:rsid w:val="00C705A0"/>
    <w:rsid w:val="00C73F48"/>
    <w:rsid w:val="00C816C6"/>
    <w:rsid w:val="00C97B3F"/>
    <w:rsid w:val="00C97E5D"/>
    <w:rsid w:val="00CB51DE"/>
    <w:rsid w:val="00CF204D"/>
    <w:rsid w:val="00CF2618"/>
    <w:rsid w:val="00D02742"/>
    <w:rsid w:val="00D23231"/>
    <w:rsid w:val="00D249B4"/>
    <w:rsid w:val="00D3110C"/>
    <w:rsid w:val="00D3490D"/>
    <w:rsid w:val="00D358C2"/>
    <w:rsid w:val="00D47BD9"/>
    <w:rsid w:val="00D5196D"/>
    <w:rsid w:val="00D51F5E"/>
    <w:rsid w:val="00D75EAA"/>
    <w:rsid w:val="00D77887"/>
    <w:rsid w:val="00D8129B"/>
    <w:rsid w:val="00D813A3"/>
    <w:rsid w:val="00DA3304"/>
    <w:rsid w:val="00DC7C63"/>
    <w:rsid w:val="00DD6CE0"/>
    <w:rsid w:val="00DD7B1A"/>
    <w:rsid w:val="00DF2AB9"/>
    <w:rsid w:val="00DF5B72"/>
    <w:rsid w:val="00E03DC8"/>
    <w:rsid w:val="00E15FB8"/>
    <w:rsid w:val="00E2749B"/>
    <w:rsid w:val="00E27721"/>
    <w:rsid w:val="00E37014"/>
    <w:rsid w:val="00E429F5"/>
    <w:rsid w:val="00E5799F"/>
    <w:rsid w:val="00E6415D"/>
    <w:rsid w:val="00E81360"/>
    <w:rsid w:val="00E8329E"/>
    <w:rsid w:val="00E94232"/>
    <w:rsid w:val="00EB1824"/>
    <w:rsid w:val="00ED079C"/>
    <w:rsid w:val="00F21190"/>
    <w:rsid w:val="00F23EF4"/>
    <w:rsid w:val="00F47FE1"/>
    <w:rsid w:val="00F50F16"/>
    <w:rsid w:val="00F5712D"/>
    <w:rsid w:val="00F72D55"/>
    <w:rsid w:val="00F8597D"/>
    <w:rsid w:val="00FC2A0F"/>
    <w:rsid w:val="00FC3953"/>
    <w:rsid w:val="00FD1626"/>
    <w:rsid w:val="00FE721B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FBFD4"/>
  <w15:docId w15:val="{7E491BF6-6159-4056-A9B7-7AA29E9B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45AC3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09B"/>
  </w:style>
  <w:style w:type="paragraph" w:styleId="Footer">
    <w:name w:val="footer"/>
    <w:basedOn w:val="Normal"/>
    <w:link w:val="Foot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9B"/>
  </w:style>
  <w:style w:type="paragraph" w:styleId="ListBullet">
    <w:name w:val="List Bullet"/>
    <w:basedOn w:val="Normal"/>
    <w:uiPriority w:val="99"/>
    <w:unhideWhenUsed/>
    <w:rsid w:val="001E409B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9819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3EF4"/>
    <w:pPr>
      <w:spacing w:line="240" w:lineRule="auto"/>
    </w:pPr>
  </w:style>
  <w:style w:type="character" w:styleId="Strong">
    <w:name w:val="Strong"/>
    <w:qFormat/>
    <w:rsid w:val="001055FE"/>
    <w:rPr>
      <w:b/>
      <w:bCs/>
    </w:rPr>
  </w:style>
  <w:style w:type="paragraph" w:styleId="NormalWeb">
    <w:name w:val="Normal (Web)"/>
    <w:basedOn w:val="Normal"/>
    <w:uiPriority w:val="99"/>
    <w:unhideWhenUsed/>
    <w:rsid w:val="00FC2A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E274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462CD"/>
    <w:pPr>
      <w:spacing w:line="240" w:lineRule="auto"/>
    </w:pPr>
    <w:rPr>
      <w:rFonts w:ascii="Calibri" w:eastAsia="Calibri" w:hAnsi="Calibri" w:cs="Times New Roman"/>
      <w:lang w:val="lv-L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C3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953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s-E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953"/>
    <w:rPr>
      <w:rFonts w:asciiTheme="minorHAnsi" w:eastAsiaTheme="minorHAnsi" w:hAnsiTheme="minorHAnsi" w:cstheme="minorBidi"/>
      <w:sz w:val="20"/>
      <w:szCs w:val="2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EC156-06ED-44B8-A81B-0D805ED0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</dc:creator>
  <cp:lastModifiedBy>Bernards Kudiņš</cp:lastModifiedBy>
  <cp:revision>2</cp:revision>
  <cp:lastPrinted>2021-01-08T08:28:00Z</cp:lastPrinted>
  <dcterms:created xsi:type="dcterms:W3CDTF">2023-03-06T09:32:00Z</dcterms:created>
  <dcterms:modified xsi:type="dcterms:W3CDTF">2023-03-06T09:32:00Z</dcterms:modified>
</cp:coreProperties>
</file>